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55A45C56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</w:t>
      </w:r>
      <w:r w:rsidR="00F40079">
        <w:rPr>
          <w:b/>
          <w:bCs/>
        </w:rPr>
        <w:t>Zapytania ofertowego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6C6A865B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</w:t>
      </w:r>
      <w:r w:rsidR="00BD5779">
        <w:t>7</w:t>
      </w:r>
      <w:r w:rsidR="001B27B1" w:rsidRPr="00451575">
        <w:t>0.000 zł netto</w:t>
      </w:r>
      <w:r w:rsidR="000554F0">
        <w:t xml:space="preserve"> </w:t>
      </w:r>
      <w:r w:rsidR="00500F55">
        <w:t>dot. postępowania pn.</w:t>
      </w:r>
    </w:p>
    <w:p w14:paraId="73A9A7AE" w14:textId="33D6C5E5" w:rsidR="00475D0F" w:rsidRPr="00165A28" w:rsidRDefault="002B2BE1" w:rsidP="002B2B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5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Wykonanie</w:t>
      </w:r>
      <w:r w:rsidRPr="002B2BE1">
        <w:rPr>
          <w:rFonts w:ascii="Arial" w:hAnsi="Arial" w:cs="Arial"/>
          <w:b/>
          <w:bCs/>
          <w:sz w:val="32"/>
          <w:szCs w:val="32"/>
          <w:lang w:eastAsia="ar-SA"/>
        </w:rPr>
        <w:t xml:space="preserve"> </w:t>
      </w:r>
      <w:r w:rsidR="006B39DC">
        <w:rPr>
          <w:rFonts w:ascii="Arial" w:hAnsi="Arial" w:cs="Arial"/>
          <w:b/>
          <w:bCs/>
          <w:sz w:val="32"/>
          <w:szCs w:val="32"/>
          <w:lang w:eastAsia="ar-SA"/>
        </w:rPr>
        <w:t>25</w:t>
      </w:r>
      <w:r w:rsidRPr="002B2BE1">
        <w:rPr>
          <w:rFonts w:ascii="Arial" w:hAnsi="Arial" w:cs="Arial"/>
          <w:b/>
          <w:bCs/>
          <w:sz w:val="32"/>
          <w:szCs w:val="32"/>
          <w:lang w:eastAsia="ar-SA"/>
        </w:rPr>
        <w:t xml:space="preserve"> projektów gleboznawczej klasyfikacji gruntów na potrzeby postępowań administracyjnych oraz innych spraw prowadzonych w Starostwie Powiatowym w Otwocku</w:t>
      </w:r>
    </w:p>
    <w:p w14:paraId="075AB33E" w14:textId="691DF9CC" w:rsidR="002E264F" w:rsidRPr="00165A28" w:rsidRDefault="002E264F" w:rsidP="00A7107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5A28">
        <w:rPr>
          <w:rFonts w:ascii="Arial" w:hAnsi="Arial" w:cs="Arial"/>
          <w:b/>
          <w:sz w:val="22"/>
          <w:szCs w:val="22"/>
        </w:rPr>
        <w:t xml:space="preserve">sygn. post. </w:t>
      </w:r>
      <w:r w:rsidR="00076A6E">
        <w:rPr>
          <w:rFonts w:ascii="Arial" w:hAnsi="Arial" w:cs="Arial"/>
          <w:b/>
          <w:sz w:val="22"/>
          <w:szCs w:val="22"/>
        </w:rPr>
        <w:t>GK.664</w:t>
      </w:r>
      <w:r w:rsidR="003359B4">
        <w:rPr>
          <w:rFonts w:ascii="Arial" w:hAnsi="Arial" w:cs="Arial"/>
          <w:b/>
          <w:sz w:val="22"/>
          <w:szCs w:val="22"/>
        </w:rPr>
        <w:t>1</w:t>
      </w:r>
      <w:r w:rsidR="00076A6E">
        <w:rPr>
          <w:rFonts w:ascii="Arial" w:hAnsi="Arial" w:cs="Arial"/>
          <w:b/>
          <w:sz w:val="22"/>
          <w:szCs w:val="22"/>
        </w:rPr>
        <w:t>.1.2026</w:t>
      </w:r>
    </w:p>
    <w:p w14:paraId="531D03D3" w14:textId="49C112A3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  <w:r w:rsidR="00BD5779">
        <w:rPr>
          <w:color w:val="000000" w:themeColor="text1"/>
        </w:rPr>
        <w:t>kwotę brutto ………….., w tym:</w:t>
      </w:r>
    </w:p>
    <w:p w14:paraId="2972D90D" w14:textId="2A24CA0A" w:rsidR="00076A6E" w:rsidRDefault="00076A6E" w:rsidP="00076A6E">
      <w:pPr>
        <w:pStyle w:val="Akapitzlist"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A71A23">
        <w:rPr>
          <w:rFonts w:ascii="Arial" w:hAnsi="Arial" w:cs="Arial"/>
          <w:b/>
          <w:color w:val="000000"/>
          <w:sz w:val="20"/>
          <w:szCs w:val="20"/>
        </w:rPr>
        <w:t xml:space="preserve">-A- wykonania projektu gleboznawczej klasyfikacji gruntów dla gruntów o powierzchni do </w:t>
      </w:r>
      <w:r w:rsidR="006B39DC">
        <w:rPr>
          <w:rFonts w:ascii="Arial" w:hAnsi="Arial" w:cs="Arial"/>
          <w:b/>
          <w:color w:val="000000"/>
          <w:sz w:val="20"/>
          <w:szCs w:val="20"/>
        </w:rPr>
        <w:t xml:space="preserve">1 </w:t>
      </w:r>
      <w:r w:rsidRPr="00A71A23">
        <w:rPr>
          <w:rFonts w:ascii="Arial" w:hAnsi="Arial" w:cs="Arial"/>
          <w:b/>
          <w:color w:val="000000"/>
          <w:sz w:val="20"/>
          <w:szCs w:val="20"/>
        </w:rPr>
        <w:t xml:space="preserve">ha -  </w:t>
      </w:r>
      <w:r w:rsidR="006B39DC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Pr="00A71A23">
        <w:rPr>
          <w:rFonts w:ascii="Arial" w:hAnsi="Arial" w:cs="Arial"/>
          <w:b/>
          <w:color w:val="000000"/>
          <w:sz w:val="20"/>
          <w:szCs w:val="20"/>
        </w:rPr>
        <w:t xml:space="preserve"> szt.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– ……………..zł brutto / szt.</w:t>
      </w:r>
    </w:p>
    <w:p w14:paraId="5B60232F" w14:textId="1C4738EC" w:rsidR="00076A6E" w:rsidRPr="006B39DC" w:rsidRDefault="006B39DC" w:rsidP="006B39DC">
      <w:pPr>
        <w:spacing w:before="120" w:after="120"/>
        <w:ind w:left="851" w:hanging="709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="00076A6E" w:rsidRPr="006B39DC">
        <w:rPr>
          <w:rFonts w:ascii="Arial" w:hAnsi="Arial" w:cs="Arial"/>
          <w:b/>
          <w:color w:val="000000"/>
          <w:sz w:val="20"/>
          <w:szCs w:val="20"/>
        </w:rPr>
        <w:t>-</w:t>
      </w:r>
      <w:r>
        <w:rPr>
          <w:rFonts w:ascii="Arial" w:hAnsi="Arial" w:cs="Arial"/>
          <w:b/>
          <w:color w:val="000000"/>
          <w:sz w:val="20"/>
          <w:szCs w:val="20"/>
        </w:rPr>
        <w:t>B</w:t>
      </w:r>
      <w:r w:rsidR="00076A6E" w:rsidRPr="006B39DC">
        <w:rPr>
          <w:rFonts w:ascii="Arial" w:hAnsi="Arial" w:cs="Arial"/>
          <w:b/>
          <w:color w:val="000000"/>
          <w:sz w:val="20"/>
          <w:szCs w:val="20"/>
        </w:rPr>
        <w:t>-  wykonania projektu gleboznawczej klasyfikacji gruntów dla gruntów o powierzchni powyżej 1.0 ha – 10 szt</w:t>
      </w:r>
      <w:r w:rsidR="00274005" w:rsidRPr="006B39DC">
        <w:rPr>
          <w:rFonts w:ascii="Arial" w:hAnsi="Arial" w:cs="Arial"/>
          <w:b/>
          <w:color w:val="000000"/>
          <w:sz w:val="20"/>
          <w:szCs w:val="20"/>
        </w:rPr>
        <w:t>.</w:t>
      </w:r>
      <w:r w:rsidR="00076A6E" w:rsidRPr="006B39DC">
        <w:rPr>
          <w:rFonts w:ascii="Arial" w:hAnsi="Arial" w:cs="Arial"/>
          <w:b/>
          <w:color w:val="000000"/>
          <w:sz w:val="20"/>
          <w:szCs w:val="20"/>
        </w:rPr>
        <w:t>……………..zł brutto / szt.</w:t>
      </w:r>
    </w:p>
    <w:p w14:paraId="6A7519FC" w14:textId="77777777" w:rsidR="00076A6E" w:rsidRDefault="00076A6E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2EDEB2CC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zapoznaliśmy się z </w:t>
      </w:r>
      <w:r w:rsidR="00FA74B6">
        <w:rPr>
          <w:rFonts w:ascii="Arial" w:hAnsi="Arial" w:cs="Arial"/>
        </w:rPr>
        <w:t>Zapytaniem ofertowym</w:t>
      </w:r>
      <w:r>
        <w:rPr>
          <w:rFonts w:ascii="Arial" w:hAnsi="Arial" w:cs="Arial"/>
        </w:rPr>
        <w:t xml:space="preserve"> przekazanym przez Zamawiającego i nie wnosimy do ni</w:t>
      </w:r>
      <w:r w:rsidR="00FA74B6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2EB3CADE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 terminem wykonania zamówienia i zrealizujemy zamówienie w terminie określonym w </w:t>
      </w:r>
      <w:r w:rsidR="00FA74B6">
        <w:rPr>
          <w:rFonts w:ascii="Arial" w:hAnsi="Arial" w:cs="Arial"/>
        </w:rPr>
        <w:t>Zapytaniu ofertowym</w:t>
      </w:r>
      <w:r>
        <w:rPr>
          <w:rFonts w:ascii="Arial" w:hAnsi="Arial" w:cs="Arial"/>
        </w:rPr>
        <w:t>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7E2455D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Oświadczam, iż uważamy się za związanych niniejszą ofertą w okresie zawartym w </w:t>
      </w:r>
      <w:r w:rsidR="00FA74B6">
        <w:rPr>
          <w:rFonts w:ascii="Arial" w:hAnsi="Arial" w:cs="Arial"/>
        </w:rPr>
        <w:t>Zapytaniu ofertowym</w:t>
      </w:r>
      <w:r>
        <w:rPr>
          <w:rFonts w:ascii="Arial" w:hAnsi="Arial" w:cs="Arial"/>
        </w:rPr>
        <w:t>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0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0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1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52FE4298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</w:t>
      </w:r>
      <w:r w:rsidR="00FA74B6">
        <w:rPr>
          <w:rFonts w:ascii="Arial" w:hAnsi="Arial" w:cs="Arial"/>
          <w:sz w:val="22"/>
          <w:szCs w:val="22"/>
        </w:rPr>
        <w:t>y</w:t>
      </w:r>
      <w:r w:rsidRPr="002E264F">
        <w:rPr>
          <w:rFonts w:ascii="Arial" w:hAnsi="Arial" w:cs="Arial"/>
          <w:sz w:val="22"/>
          <w:szCs w:val="22"/>
        </w:rPr>
        <w:t xml:space="preserve">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lastRenderedPageBreak/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DC02" w14:textId="77777777" w:rsidR="00224D02" w:rsidRDefault="00224D02" w:rsidP="0071617F">
      <w:r>
        <w:separator/>
      </w:r>
    </w:p>
  </w:endnote>
  <w:endnote w:type="continuationSeparator" w:id="0">
    <w:p w14:paraId="7E1328F8" w14:textId="77777777" w:rsidR="00224D02" w:rsidRDefault="00224D02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CF20" w14:textId="77777777" w:rsidR="00224D02" w:rsidRDefault="00224D02" w:rsidP="0071617F">
      <w:r>
        <w:separator/>
      </w:r>
    </w:p>
  </w:footnote>
  <w:footnote w:type="continuationSeparator" w:id="0">
    <w:p w14:paraId="3EBAD326" w14:textId="77777777" w:rsidR="00224D02" w:rsidRDefault="00224D02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E2E7" w14:textId="57142C84" w:rsidR="00E22BB8" w:rsidRDefault="002B2BE1">
    <w:pPr>
      <w:pStyle w:val="Nagwek"/>
    </w:pPr>
    <w:r>
      <w:t>GK.664</w:t>
    </w:r>
    <w:r w:rsidR="003359B4">
      <w:t>1</w:t>
    </w:r>
    <w:r>
      <w:t>.1.2026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8"/>
  </w:num>
  <w:num w:numId="3" w16cid:durableId="404494216">
    <w:abstractNumId w:val="4"/>
  </w:num>
  <w:num w:numId="4" w16cid:durableId="700857152">
    <w:abstractNumId w:val="5"/>
  </w:num>
  <w:num w:numId="5" w16cid:durableId="178273600">
    <w:abstractNumId w:val="10"/>
  </w:num>
  <w:num w:numId="6" w16cid:durableId="1602565268">
    <w:abstractNumId w:val="6"/>
  </w:num>
  <w:num w:numId="7" w16cid:durableId="1848053308">
    <w:abstractNumId w:val="2"/>
  </w:num>
  <w:num w:numId="8" w16cid:durableId="1882784640">
    <w:abstractNumId w:val="7"/>
  </w:num>
  <w:num w:numId="9" w16cid:durableId="1767774287">
    <w:abstractNumId w:val="3"/>
  </w:num>
  <w:num w:numId="10" w16cid:durableId="1380469687">
    <w:abstractNumId w:val="9"/>
  </w:num>
  <w:num w:numId="11" w16cid:durableId="208425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422380">
    <w:abstractNumId w:val="1"/>
  </w:num>
  <w:num w:numId="13" w16cid:durableId="64450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0FDF"/>
    <w:rsid w:val="00043508"/>
    <w:rsid w:val="000475F2"/>
    <w:rsid w:val="000554F0"/>
    <w:rsid w:val="000565EF"/>
    <w:rsid w:val="000649BD"/>
    <w:rsid w:val="0007094D"/>
    <w:rsid w:val="00073EE5"/>
    <w:rsid w:val="00076A6E"/>
    <w:rsid w:val="000A07B0"/>
    <w:rsid w:val="000A22FB"/>
    <w:rsid w:val="000C4045"/>
    <w:rsid w:val="000E0D68"/>
    <w:rsid w:val="001435D8"/>
    <w:rsid w:val="0016565C"/>
    <w:rsid w:val="00165A28"/>
    <w:rsid w:val="00171086"/>
    <w:rsid w:val="0018627A"/>
    <w:rsid w:val="001A39DD"/>
    <w:rsid w:val="001B07F4"/>
    <w:rsid w:val="001B27B1"/>
    <w:rsid w:val="001B5FA9"/>
    <w:rsid w:val="001C2061"/>
    <w:rsid w:val="001C53AD"/>
    <w:rsid w:val="001D67D9"/>
    <w:rsid w:val="001E6C1F"/>
    <w:rsid w:val="00213826"/>
    <w:rsid w:val="00220A90"/>
    <w:rsid w:val="00221846"/>
    <w:rsid w:val="00222A96"/>
    <w:rsid w:val="00223F52"/>
    <w:rsid w:val="00224D02"/>
    <w:rsid w:val="00224ED5"/>
    <w:rsid w:val="00236C0F"/>
    <w:rsid w:val="002429F3"/>
    <w:rsid w:val="00246268"/>
    <w:rsid w:val="00273CAC"/>
    <w:rsid w:val="00274005"/>
    <w:rsid w:val="00295D18"/>
    <w:rsid w:val="002A1226"/>
    <w:rsid w:val="002A1C69"/>
    <w:rsid w:val="002A4062"/>
    <w:rsid w:val="002B2BE1"/>
    <w:rsid w:val="002D445D"/>
    <w:rsid w:val="002E233B"/>
    <w:rsid w:val="002E264F"/>
    <w:rsid w:val="002F038B"/>
    <w:rsid w:val="002F718F"/>
    <w:rsid w:val="00321056"/>
    <w:rsid w:val="00325221"/>
    <w:rsid w:val="003324F0"/>
    <w:rsid w:val="003359B4"/>
    <w:rsid w:val="00342C9D"/>
    <w:rsid w:val="00343053"/>
    <w:rsid w:val="00343696"/>
    <w:rsid w:val="00351A1F"/>
    <w:rsid w:val="003536DE"/>
    <w:rsid w:val="00382EBF"/>
    <w:rsid w:val="003B4C2C"/>
    <w:rsid w:val="003B4FDE"/>
    <w:rsid w:val="003D4D6E"/>
    <w:rsid w:val="00406BEF"/>
    <w:rsid w:val="00421A0F"/>
    <w:rsid w:val="0043334B"/>
    <w:rsid w:val="00450568"/>
    <w:rsid w:val="00451A57"/>
    <w:rsid w:val="004740FD"/>
    <w:rsid w:val="00475D0F"/>
    <w:rsid w:val="00484C76"/>
    <w:rsid w:val="004879FE"/>
    <w:rsid w:val="004A0BF6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7403A"/>
    <w:rsid w:val="00576BBC"/>
    <w:rsid w:val="005777DA"/>
    <w:rsid w:val="00582B90"/>
    <w:rsid w:val="0059710C"/>
    <w:rsid w:val="005A2B8A"/>
    <w:rsid w:val="005A3B73"/>
    <w:rsid w:val="005B6057"/>
    <w:rsid w:val="005F1D22"/>
    <w:rsid w:val="005F574E"/>
    <w:rsid w:val="005F5EB0"/>
    <w:rsid w:val="006045E5"/>
    <w:rsid w:val="006168F6"/>
    <w:rsid w:val="0064226F"/>
    <w:rsid w:val="006974ED"/>
    <w:rsid w:val="006B39DC"/>
    <w:rsid w:val="006C4A7B"/>
    <w:rsid w:val="006C582E"/>
    <w:rsid w:val="006E2047"/>
    <w:rsid w:val="006E5214"/>
    <w:rsid w:val="006F5E94"/>
    <w:rsid w:val="006F7DBD"/>
    <w:rsid w:val="0071617F"/>
    <w:rsid w:val="007173CE"/>
    <w:rsid w:val="007227DD"/>
    <w:rsid w:val="00722B0F"/>
    <w:rsid w:val="00730852"/>
    <w:rsid w:val="007618A7"/>
    <w:rsid w:val="0076757F"/>
    <w:rsid w:val="00770A14"/>
    <w:rsid w:val="007A4D09"/>
    <w:rsid w:val="007B5DE3"/>
    <w:rsid w:val="007C6228"/>
    <w:rsid w:val="007D010A"/>
    <w:rsid w:val="007E1D99"/>
    <w:rsid w:val="00841710"/>
    <w:rsid w:val="0085132A"/>
    <w:rsid w:val="00895B94"/>
    <w:rsid w:val="008977FB"/>
    <w:rsid w:val="008D5BA2"/>
    <w:rsid w:val="008E1220"/>
    <w:rsid w:val="008F4103"/>
    <w:rsid w:val="008F5E1B"/>
    <w:rsid w:val="00906269"/>
    <w:rsid w:val="00906F7F"/>
    <w:rsid w:val="00942A75"/>
    <w:rsid w:val="009624BD"/>
    <w:rsid w:val="00981CE4"/>
    <w:rsid w:val="00987ED0"/>
    <w:rsid w:val="009B4197"/>
    <w:rsid w:val="009C507F"/>
    <w:rsid w:val="009F3E92"/>
    <w:rsid w:val="00A2521F"/>
    <w:rsid w:val="00A2716C"/>
    <w:rsid w:val="00A47C19"/>
    <w:rsid w:val="00A62032"/>
    <w:rsid w:val="00A71070"/>
    <w:rsid w:val="00A850CF"/>
    <w:rsid w:val="00AA2F06"/>
    <w:rsid w:val="00AA7419"/>
    <w:rsid w:val="00AB385F"/>
    <w:rsid w:val="00B06EB2"/>
    <w:rsid w:val="00B12E27"/>
    <w:rsid w:val="00B34041"/>
    <w:rsid w:val="00B34773"/>
    <w:rsid w:val="00B35EB8"/>
    <w:rsid w:val="00B71C35"/>
    <w:rsid w:val="00B744C3"/>
    <w:rsid w:val="00B81620"/>
    <w:rsid w:val="00BA6BF2"/>
    <w:rsid w:val="00BD5779"/>
    <w:rsid w:val="00BE3BBD"/>
    <w:rsid w:val="00BE6441"/>
    <w:rsid w:val="00BE7C04"/>
    <w:rsid w:val="00BF0DB7"/>
    <w:rsid w:val="00BF6DC0"/>
    <w:rsid w:val="00C00201"/>
    <w:rsid w:val="00C562C3"/>
    <w:rsid w:val="00C63B27"/>
    <w:rsid w:val="00C7563D"/>
    <w:rsid w:val="00C767FA"/>
    <w:rsid w:val="00C76C1F"/>
    <w:rsid w:val="00C87C97"/>
    <w:rsid w:val="00CA16A2"/>
    <w:rsid w:val="00CA1C51"/>
    <w:rsid w:val="00CD4D44"/>
    <w:rsid w:val="00CF695B"/>
    <w:rsid w:val="00CF72D9"/>
    <w:rsid w:val="00D03FDF"/>
    <w:rsid w:val="00D100FF"/>
    <w:rsid w:val="00D12A31"/>
    <w:rsid w:val="00D12B1A"/>
    <w:rsid w:val="00D17C23"/>
    <w:rsid w:val="00D20A78"/>
    <w:rsid w:val="00D24C93"/>
    <w:rsid w:val="00D273F1"/>
    <w:rsid w:val="00D313C3"/>
    <w:rsid w:val="00D74479"/>
    <w:rsid w:val="00D83ADF"/>
    <w:rsid w:val="00D92A16"/>
    <w:rsid w:val="00D9604B"/>
    <w:rsid w:val="00DC2616"/>
    <w:rsid w:val="00DC558A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211A0"/>
    <w:rsid w:val="00F22648"/>
    <w:rsid w:val="00F40079"/>
    <w:rsid w:val="00F7012A"/>
    <w:rsid w:val="00F7094F"/>
    <w:rsid w:val="00F74C65"/>
    <w:rsid w:val="00F856EA"/>
    <w:rsid w:val="00FA74B6"/>
    <w:rsid w:val="00FB694E"/>
    <w:rsid w:val="00FD1982"/>
    <w:rsid w:val="00FD4ED1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Andrzej Jejer</cp:lastModifiedBy>
  <cp:revision>6</cp:revision>
  <cp:lastPrinted>2024-06-18T06:56:00Z</cp:lastPrinted>
  <dcterms:created xsi:type="dcterms:W3CDTF">2026-02-05T07:04:00Z</dcterms:created>
  <dcterms:modified xsi:type="dcterms:W3CDTF">2026-04-08T12:39:00Z</dcterms:modified>
</cp:coreProperties>
</file>