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9E04" w14:textId="01794F79" w:rsidR="00B35ADC" w:rsidRPr="00B35ADC" w:rsidRDefault="00DE49EC" w:rsidP="001755FC">
      <w:pPr>
        <w:pStyle w:val="Tekstpodstawowy"/>
        <w:ind w:left="-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B35ADC"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14:paraId="1F15FDE1" w14:textId="1C9F6304" w:rsidR="00786373" w:rsidRDefault="00447B36" w:rsidP="00BC0C9C">
      <w:pPr>
        <w:pStyle w:val="Tekstpodstawowy"/>
        <w:ind w:left="-567" w:firstLine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B35ADC">
        <w:rPr>
          <w:rFonts w:ascii="Arial" w:hAnsi="Arial" w:cs="Arial"/>
          <w:b/>
          <w:bCs/>
          <w:color w:val="000000"/>
          <w:sz w:val="22"/>
          <w:szCs w:val="22"/>
        </w:rPr>
        <w:t>GN.272</w:t>
      </w:r>
      <w:r w:rsidR="00956640" w:rsidRPr="00B35AD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32513F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956640" w:rsidRPr="00B35AD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B35ADC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32513F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B35AD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A06541">
        <w:rPr>
          <w:rFonts w:ascii="Arial" w:hAnsi="Arial" w:cs="Arial"/>
          <w:b/>
          <w:bCs/>
          <w:color w:val="000000"/>
          <w:sz w:val="22"/>
          <w:szCs w:val="22"/>
        </w:rPr>
        <w:t>RB</w:t>
      </w:r>
    </w:p>
    <w:p w14:paraId="531230FA" w14:textId="6AEDE619" w:rsidR="00A34009" w:rsidRDefault="00A34009" w:rsidP="00BC0C9C">
      <w:pPr>
        <w:pStyle w:val="Tekstpodstawowy"/>
        <w:ind w:left="-567" w:firstLine="56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444519" w14:textId="2DEF3285" w:rsidR="00A34009" w:rsidRDefault="00A34009" w:rsidP="00A34009">
      <w:pPr>
        <w:pStyle w:val="Tekstpodstawowy"/>
        <w:ind w:left="-567" w:firstLine="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Załącznik nr 3 do Warunków Zamówienia</w:t>
      </w:r>
    </w:p>
    <w:p w14:paraId="4A0A9E36" w14:textId="1C7F5454" w:rsidR="00A34009" w:rsidRDefault="00A34009" w:rsidP="00A34009">
      <w:pPr>
        <w:pStyle w:val="Tekstpodstawowy"/>
        <w:ind w:left="-567" w:firstLine="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Projektowane postanowienia umowy</w:t>
      </w:r>
    </w:p>
    <w:p w14:paraId="1B46EC43" w14:textId="77777777" w:rsidR="00A34009" w:rsidRPr="00BC0C9C" w:rsidRDefault="00A34009" w:rsidP="00BC0C9C">
      <w:pPr>
        <w:pStyle w:val="Tekstpodstawowy"/>
        <w:ind w:left="-567" w:firstLine="56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B953D7" w14:textId="313DA8DB" w:rsidR="00DE49EC" w:rsidRPr="00B35ADC" w:rsidRDefault="00786373" w:rsidP="00DE49EC">
      <w:pPr>
        <w:pStyle w:val="Tekstpodstawowy"/>
        <w:ind w:left="-567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35ADC">
        <w:rPr>
          <w:rFonts w:ascii="Arial" w:hAnsi="Arial" w:cs="Arial"/>
          <w:color w:val="000000"/>
          <w:sz w:val="22"/>
          <w:szCs w:val="22"/>
        </w:rPr>
        <w:tab/>
      </w:r>
      <w:r w:rsidR="00DE49EC" w:rsidRPr="00B35AD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D2344D" w14:textId="746E819A" w:rsidR="00DE49EC" w:rsidRPr="00C047DE" w:rsidRDefault="00DE49EC" w:rsidP="00DE49EC">
      <w:pPr>
        <w:pStyle w:val="Tekstpodstawowy"/>
        <w:ind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U M O W A   Nr           /CRU/20</w:t>
      </w:r>
      <w:r w:rsidR="003E4F57" w:rsidRPr="00C047DE">
        <w:rPr>
          <w:rFonts w:ascii="Arial" w:hAnsi="Arial" w:cs="Arial"/>
          <w:b/>
          <w:color w:val="000000"/>
          <w:sz w:val="22"/>
          <w:szCs w:val="22"/>
        </w:rPr>
        <w:t>2</w:t>
      </w:r>
      <w:r w:rsidR="0032513F">
        <w:rPr>
          <w:rFonts w:ascii="Arial" w:hAnsi="Arial" w:cs="Arial"/>
          <w:b/>
          <w:color w:val="000000"/>
          <w:sz w:val="22"/>
          <w:szCs w:val="22"/>
        </w:rPr>
        <w:t>4</w:t>
      </w:r>
      <w:r w:rsidRPr="00C047DE">
        <w:rPr>
          <w:rFonts w:ascii="Arial" w:hAnsi="Arial" w:cs="Arial"/>
          <w:b/>
          <w:color w:val="000000"/>
          <w:sz w:val="22"/>
          <w:szCs w:val="22"/>
        </w:rPr>
        <w:t>/GN</w:t>
      </w:r>
    </w:p>
    <w:p w14:paraId="2C2D359B" w14:textId="77777777" w:rsidR="00DE49EC" w:rsidRPr="00C047DE" w:rsidRDefault="00DE49EC" w:rsidP="00DE49EC">
      <w:pPr>
        <w:pStyle w:val="WW-NormalnyWeb"/>
        <w:spacing w:before="0" w:after="0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073C2CA" w14:textId="4268ED1C" w:rsidR="000929F0" w:rsidRPr="004C3D42" w:rsidRDefault="000929F0" w:rsidP="000929F0">
      <w:pPr>
        <w:pStyle w:val="WW-NormalnyWeb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4C3D42">
        <w:rPr>
          <w:rFonts w:ascii="Arial" w:hAnsi="Arial" w:cs="Arial"/>
          <w:sz w:val="22"/>
          <w:szCs w:val="22"/>
        </w:rPr>
        <w:t>W dniu .......</w:t>
      </w:r>
      <w:r>
        <w:rPr>
          <w:rFonts w:ascii="Arial" w:hAnsi="Arial" w:cs="Arial"/>
          <w:sz w:val="22"/>
          <w:szCs w:val="22"/>
        </w:rPr>
        <w:t>....................</w:t>
      </w:r>
      <w:r w:rsidRPr="004C3D42">
        <w:rPr>
          <w:rFonts w:ascii="Arial" w:hAnsi="Arial" w:cs="Arial"/>
          <w:sz w:val="22"/>
          <w:szCs w:val="22"/>
        </w:rPr>
        <w:t xml:space="preserve"> 202</w:t>
      </w:r>
      <w:r w:rsidR="00A34009">
        <w:rPr>
          <w:rFonts w:ascii="Arial" w:hAnsi="Arial" w:cs="Arial"/>
          <w:sz w:val="22"/>
          <w:szCs w:val="22"/>
        </w:rPr>
        <w:t>4</w:t>
      </w:r>
      <w:r w:rsidRPr="004C3D42">
        <w:rPr>
          <w:rFonts w:ascii="Arial" w:hAnsi="Arial" w:cs="Arial"/>
          <w:sz w:val="22"/>
          <w:szCs w:val="22"/>
        </w:rPr>
        <w:t xml:space="preserve"> r. w Starostwie Powiatowym w Otwocku pomiędzy:</w:t>
      </w:r>
    </w:p>
    <w:p w14:paraId="5404A3C9" w14:textId="77777777" w:rsidR="000929F0" w:rsidRPr="004C3D42" w:rsidRDefault="000929F0" w:rsidP="000929F0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4C3D42">
        <w:rPr>
          <w:rFonts w:ascii="Arial" w:hAnsi="Arial" w:cs="Arial"/>
          <w:b/>
          <w:sz w:val="22"/>
          <w:szCs w:val="22"/>
        </w:rPr>
        <w:t>Powiatem Otwockim</w:t>
      </w:r>
      <w:r w:rsidRPr="004C3D42">
        <w:rPr>
          <w:rFonts w:ascii="Arial" w:hAnsi="Arial" w:cs="Arial"/>
          <w:sz w:val="22"/>
          <w:szCs w:val="22"/>
        </w:rPr>
        <w:t xml:space="preserve"> z siedzibą w Otwocku przy ul. Górnej 13, zwanym dalej </w:t>
      </w:r>
      <w:r w:rsidRPr="004C3D42">
        <w:rPr>
          <w:rFonts w:ascii="Arial" w:hAnsi="Arial" w:cs="Arial"/>
          <w:b/>
          <w:sz w:val="22"/>
          <w:szCs w:val="22"/>
        </w:rPr>
        <w:t>Zamawiającym,</w:t>
      </w:r>
      <w:r w:rsidRPr="004C3D42">
        <w:rPr>
          <w:rFonts w:ascii="Arial" w:hAnsi="Arial" w:cs="Arial"/>
          <w:sz w:val="22"/>
          <w:szCs w:val="22"/>
        </w:rPr>
        <w:t xml:space="preserve"> reprezentowanym przez Zarząd Powiatu w Otwocku, w osobach:</w:t>
      </w:r>
    </w:p>
    <w:p w14:paraId="510C3F25" w14:textId="6B41E629" w:rsidR="000929F0" w:rsidRPr="004C3D42" w:rsidRDefault="000929F0" w:rsidP="000929F0">
      <w:pPr>
        <w:pStyle w:val="WW-NormalnyWeb"/>
        <w:numPr>
          <w:ilvl w:val="0"/>
          <w:numId w:val="11"/>
        </w:numPr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4C3D42">
        <w:rPr>
          <w:rFonts w:ascii="Arial" w:hAnsi="Arial" w:cs="Arial"/>
          <w:sz w:val="22"/>
          <w:szCs w:val="22"/>
        </w:rPr>
        <w:t>Pana Krzysztofa Szczegielniaka –</w:t>
      </w:r>
      <w:r w:rsidR="0091188F">
        <w:rPr>
          <w:rFonts w:ascii="Arial" w:hAnsi="Arial" w:cs="Arial"/>
          <w:sz w:val="22"/>
          <w:szCs w:val="22"/>
        </w:rPr>
        <w:t xml:space="preserve"> </w:t>
      </w:r>
      <w:r w:rsidRPr="004C3D42">
        <w:rPr>
          <w:rFonts w:ascii="Arial" w:hAnsi="Arial" w:cs="Arial"/>
          <w:sz w:val="22"/>
          <w:szCs w:val="22"/>
        </w:rPr>
        <w:t>Starosty Otwockiego,</w:t>
      </w:r>
    </w:p>
    <w:p w14:paraId="6ABFFBC1" w14:textId="0DD1CF5F" w:rsidR="00DE49EC" w:rsidRPr="000929F0" w:rsidRDefault="000929F0" w:rsidP="00DE49EC">
      <w:pPr>
        <w:pStyle w:val="WW-NormalnyWeb"/>
        <w:numPr>
          <w:ilvl w:val="0"/>
          <w:numId w:val="11"/>
        </w:numPr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4C3D42">
        <w:rPr>
          <w:rFonts w:ascii="Arial" w:hAnsi="Arial" w:cs="Arial"/>
          <w:sz w:val="22"/>
          <w:szCs w:val="22"/>
        </w:rPr>
        <w:t>Pana Pawła Zawady</w:t>
      </w:r>
      <w:r w:rsidR="0091188F">
        <w:rPr>
          <w:rFonts w:ascii="Arial" w:hAnsi="Arial" w:cs="Arial"/>
          <w:sz w:val="22"/>
          <w:szCs w:val="22"/>
        </w:rPr>
        <w:t xml:space="preserve"> – </w:t>
      </w:r>
      <w:r w:rsidRPr="004C3D42">
        <w:rPr>
          <w:rFonts w:ascii="Arial" w:hAnsi="Arial" w:cs="Arial"/>
          <w:sz w:val="22"/>
          <w:szCs w:val="22"/>
        </w:rPr>
        <w:t>Wicestarosty</w:t>
      </w:r>
    </w:p>
    <w:p w14:paraId="25235D6D" w14:textId="77777777" w:rsidR="000929F0" w:rsidRPr="00C047DE" w:rsidRDefault="000929F0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08430D9" w14:textId="10FE6CF6" w:rsidR="00DE49EC" w:rsidRPr="00BC0C9C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047DE">
        <w:rPr>
          <w:rFonts w:ascii="Arial" w:hAnsi="Arial" w:cs="Arial"/>
          <w:b/>
          <w:bCs/>
          <w:sz w:val="22"/>
          <w:szCs w:val="22"/>
        </w:rPr>
        <w:t xml:space="preserve"> a</w:t>
      </w:r>
    </w:p>
    <w:p w14:paraId="6A52AE4D" w14:textId="77777777" w:rsidR="00E210F3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b/>
          <w:sz w:val="22"/>
          <w:szCs w:val="22"/>
        </w:rPr>
        <w:t xml:space="preserve">Panem/Panią …………… prowadzącym/ąm działalność pod firmą …………………. z siedzibą w……………………….., REGON ………………, NIP ……………,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wpisanym do Centralnej Ewidencji i Informacji o Działalności Gospodarczej, </w:t>
      </w:r>
      <w:r w:rsidR="00E210F3" w:rsidRPr="00C047DE">
        <w:rPr>
          <w:rFonts w:ascii="Arial" w:hAnsi="Arial" w:cs="Arial"/>
          <w:sz w:val="22"/>
          <w:szCs w:val="22"/>
        </w:rPr>
        <w:t xml:space="preserve">zwanym dalej </w:t>
      </w:r>
      <w:r w:rsidR="00E210F3" w:rsidRPr="00C047DE">
        <w:rPr>
          <w:rFonts w:ascii="Arial" w:hAnsi="Arial" w:cs="Arial"/>
          <w:b/>
          <w:bCs/>
          <w:sz w:val="22"/>
          <w:szCs w:val="22"/>
        </w:rPr>
        <w:t>Wykonawcą,</w:t>
      </w:r>
    </w:p>
    <w:p w14:paraId="6AEF289E" w14:textId="775B9F62" w:rsidR="00DE49EC" w:rsidRPr="00BC0C9C" w:rsidRDefault="00DE49EC" w:rsidP="00BC0C9C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>na podstawie</w:t>
      </w:r>
      <w:r w:rsidR="006A0729" w:rsidRPr="006A0729">
        <w:rPr>
          <w:rFonts w:ascii="Arial" w:hAnsi="Arial" w:cs="Arial"/>
          <w:sz w:val="22"/>
          <w:szCs w:val="22"/>
        </w:rPr>
        <w:t xml:space="preserve"> </w:t>
      </w:r>
      <w:r w:rsidR="006A0729" w:rsidRPr="00C047DE">
        <w:rPr>
          <w:rFonts w:ascii="Arial" w:hAnsi="Arial" w:cs="Arial"/>
          <w:sz w:val="22"/>
          <w:szCs w:val="22"/>
        </w:rPr>
        <w:t xml:space="preserve">Zarządzenia Starosty Otwockiego nr </w:t>
      </w:r>
      <w:r w:rsidR="006A0729">
        <w:rPr>
          <w:rFonts w:ascii="Arial" w:hAnsi="Arial" w:cs="Arial"/>
          <w:sz w:val="22"/>
          <w:szCs w:val="22"/>
        </w:rPr>
        <w:t>45</w:t>
      </w:r>
      <w:r w:rsidR="006A0729" w:rsidRPr="00C047DE">
        <w:rPr>
          <w:rFonts w:ascii="Arial" w:hAnsi="Arial" w:cs="Arial"/>
          <w:sz w:val="22"/>
          <w:szCs w:val="22"/>
        </w:rPr>
        <w:t>/202</w:t>
      </w:r>
      <w:r w:rsidR="006A0729">
        <w:rPr>
          <w:rFonts w:ascii="Arial" w:hAnsi="Arial" w:cs="Arial"/>
          <w:sz w:val="22"/>
          <w:szCs w:val="22"/>
        </w:rPr>
        <w:t xml:space="preserve">2 </w:t>
      </w:r>
      <w:r w:rsidR="006A0729" w:rsidRPr="00C047DE">
        <w:rPr>
          <w:rFonts w:ascii="Arial" w:hAnsi="Arial" w:cs="Arial"/>
          <w:sz w:val="22"/>
          <w:szCs w:val="22"/>
        </w:rPr>
        <w:t xml:space="preserve">z dnia </w:t>
      </w:r>
      <w:r w:rsidR="006A0729">
        <w:rPr>
          <w:rFonts w:ascii="Arial" w:hAnsi="Arial" w:cs="Arial"/>
          <w:sz w:val="22"/>
          <w:szCs w:val="22"/>
        </w:rPr>
        <w:t xml:space="preserve">30 grudnia </w:t>
      </w:r>
      <w:r w:rsidR="006A0729" w:rsidRPr="00C047DE">
        <w:rPr>
          <w:rFonts w:ascii="Arial" w:hAnsi="Arial" w:cs="Arial"/>
          <w:sz w:val="22"/>
          <w:szCs w:val="22"/>
        </w:rPr>
        <w:t>202</w:t>
      </w:r>
      <w:r w:rsidR="006A0729">
        <w:rPr>
          <w:rFonts w:ascii="Arial" w:hAnsi="Arial" w:cs="Arial"/>
          <w:sz w:val="22"/>
          <w:szCs w:val="22"/>
        </w:rPr>
        <w:t>2</w:t>
      </w:r>
      <w:r w:rsidR="006A0729" w:rsidRPr="00C047DE">
        <w:rPr>
          <w:rFonts w:ascii="Arial" w:hAnsi="Arial" w:cs="Arial"/>
          <w:sz w:val="22"/>
          <w:szCs w:val="22"/>
        </w:rPr>
        <w:t xml:space="preserve"> r. </w:t>
      </w:r>
      <w:r w:rsidR="006A0729">
        <w:rPr>
          <w:rFonts w:ascii="Arial" w:hAnsi="Arial" w:cs="Arial"/>
          <w:sz w:val="22"/>
          <w:szCs w:val="22"/>
        </w:rPr>
        <w:t>zmieniającego</w:t>
      </w:r>
      <w:r w:rsidRPr="00C047DE">
        <w:rPr>
          <w:rFonts w:ascii="Arial" w:hAnsi="Arial" w:cs="Arial"/>
          <w:sz w:val="22"/>
          <w:szCs w:val="22"/>
        </w:rPr>
        <w:t xml:space="preserve"> Zarządzeni</w:t>
      </w:r>
      <w:r w:rsidR="006A0729">
        <w:rPr>
          <w:rFonts w:ascii="Arial" w:hAnsi="Arial" w:cs="Arial"/>
          <w:sz w:val="22"/>
          <w:szCs w:val="22"/>
        </w:rPr>
        <w:t>e</w:t>
      </w:r>
      <w:r w:rsidRPr="00C047DE">
        <w:rPr>
          <w:rFonts w:ascii="Arial" w:hAnsi="Arial" w:cs="Arial"/>
          <w:sz w:val="22"/>
          <w:szCs w:val="22"/>
        </w:rPr>
        <w:t xml:space="preserve"> Starosty Otwockiego nr </w:t>
      </w:r>
      <w:r w:rsidR="00A05534" w:rsidRPr="00C047DE">
        <w:rPr>
          <w:rFonts w:ascii="Arial" w:hAnsi="Arial" w:cs="Arial"/>
          <w:sz w:val="22"/>
          <w:szCs w:val="22"/>
        </w:rPr>
        <w:t>3</w:t>
      </w:r>
      <w:r w:rsidRPr="00C047DE">
        <w:rPr>
          <w:rFonts w:ascii="Arial" w:hAnsi="Arial" w:cs="Arial"/>
          <w:sz w:val="22"/>
          <w:szCs w:val="22"/>
        </w:rPr>
        <w:t>/20</w:t>
      </w:r>
      <w:r w:rsidR="00A05534" w:rsidRPr="00C047DE">
        <w:rPr>
          <w:rFonts w:ascii="Arial" w:hAnsi="Arial" w:cs="Arial"/>
          <w:sz w:val="22"/>
          <w:szCs w:val="22"/>
        </w:rPr>
        <w:t>21</w:t>
      </w:r>
      <w:r w:rsidR="006A0729">
        <w:rPr>
          <w:rFonts w:ascii="Arial" w:hAnsi="Arial" w:cs="Arial"/>
          <w:sz w:val="22"/>
          <w:szCs w:val="22"/>
        </w:rPr>
        <w:t xml:space="preserve"> </w:t>
      </w:r>
      <w:r w:rsidRPr="00C047DE">
        <w:rPr>
          <w:rFonts w:ascii="Arial" w:hAnsi="Arial" w:cs="Arial"/>
          <w:sz w:val="22"/>
          <w:szCs w:val="22"/>
        </w:rPr>
        <w:t>z dnia 1</w:t>
      </w:r>
      <w:r w:rsidR="00A05534" w:rsidRPr="00C047DE">
        <w:rPr>
          <w:rFonts w:ascii="Arial" w:hAnsi="Arial" w:cs="Arial"/>
          <w:sz w:val="22"/>
          <w:szCs w:val="22"/>
        </w:rPr>
        <w:t xml:space="preserve">9 stycznia </w:t>
      </w:r>
      <w:r w:rsidRPr="00C047DE">
        <w:rPr>
          <w:rFonts w:ascii="Arial" w:hAnsi="Arial" w:cs="Arial"/>
          <w:sz w:val="22"/>
          <w:szCs w:val="22"/>
        </w:rPr>
        <w:t>20</w:t>
      </w:r>
      <w:r w:rsidR="00A05534" w:rsidRPr="00C047DE">
        <w:rPr>
          <w:rFonts w:ascii="Arial" w:hAnsi="Arial" w:cs="Arial"/>
          <w:sz w:val="22"/>
          <w:szCs w:val="22"/>
        </w:rPr>
        <w:t>2</w:t>
      </w:r>
      <w:r w:rsidRPr="00C047DE">
        <w:rPr>
          <w:rFonts w:ascii="Arial" w:hAnsi="Arial" w:cs="Arial"/>
          <w:sz w:val="22"/>
          <w:szCs w:val="22"/>
        </w:rPr>
        <w:t xml:space="preserve">1 r. w sprawie postępowania o udzielenie zamówienia publicznego w Starostwie Powiatowym w Otwocku oraz Regulaminem udzielenia zamówień, których wartość nie przekracza </w:t>
      </w:r>
      <w:r w:rsidR="00485AD4" w:rsidRPr="00C047DE">
        <w:rPr>
          <w:rFonts w:ascii="Arial" w:hAnsi="Arial" w:cs="Arial"/>
          <w:sz w:val="22"/>
          <w:szCs w:val="22"/>
        </w:rPr>
        <w:t>130.000,00 zł</w:t>
      </w:r>
      <w:r w:rsidR="000929F0">
        <w:rPr>
          <w:rFonts w:ascii="Arial" w:hAnsi="Arial" w:cs="Arial"/>
          <w:sz w:val="22"/>
          <w:szCs w:val="22"/>
        </w:rPr>
        <w:t xml:space="preserve"> netto</w:t>
      </w:r>
      <w:r w:rsidRPr="00C047DE">
        <w:rPr>
          <w:rFonts w:ascii="Arial" w:hAnsi="Arial" w:cs="Arial"/>
          <w:sz w:val="22"/>
          <w:szCs w:val="22"/>
        </w:rPr>
        <w:t>, stanowiącym załącznik do ww. Zarządzenia została zawarta umowa następującej  treści:</w:t>
      </w:r>
    </w:p>
    <w:p w14:paraId="73F61993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43402299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D1C098" w14:textId="1945124C" w:rsidR="00996A18" w:rsidRDefault="000929F0" w:rsidP="00996A18">
      <w:pPr>
        <w:pStyle w:val="WW-Tekstpodstawowywcity2"/>
        <w:numPr>
          <w:ilvl w:val="0"/>
          <w:numId w:val="1"/>
        </w:numPr>
        <w:rPr>
          <w:rFonts w:ascii="Arial" w:hAnsi="Arial" w:cs="Arial"/>
          <w:b w:val="0"/>
          <w:bCs w:val="0"/>
          <w:szCs w:val="22"/>
          <w:lang w:bidi="pl-PL"/>
        </w:rPr>
      </w:pPr>
      <w:bookmarkStart w:id="0" w:name="_Hlk144714753"/>
      <w:r w:rsidRPr="000929F0">
        <w:rPr>
          <w:rFonts w:ascii="Arial" w:hAnsi="Arial" w:cs="Arial"/>
          <w:b w:val="0"/>
          <w:bCs w:val="0"/>
          <w:szCs w:val="22"/>
          <w:lang w:bidi="pl-PL"/>
        </w:rPr>
        <w:t>Przedmiotem zamówienia jest wykonanie w</w:t>
      </w:r>
      <w:r w:rsidR="00DB50F2">
        <w:rPr>
          <w:rFonts w:ascii="Arial" w:hAnsi="Arial" w:cs="Arial"/>
          <w:b w:val="0"/>
          <w:bCs w:val="0"/>
          <w:szCs w:val="22"/>
          <w:lang w:bidi="pl-PL"/>
        </w:rPr>
        <w:t>eryfikacji</w:t>
      </w:r>
      <w:r w:rsidRPr="000929F0">
        <w:rPr>
          <w:rFonts w:ascii="Arial" w:hAnsi="Arial" w:cs="Arial"/>
          <w:b w:val="0"/>
          <w:bCs w:val="0"/>
          <w:szCs w:val="22"/>
          <w:lang w:bidi="pl-PL"/>
        </w:rPr>
        <w:t xml:space="preserve"> danych ewidencyjnych</w:t>
      </w:r>
      <w:r w:rsidR="00780CDC">
        <w:rPr>
          <w:rFonts w:ascii="Arial" w:hAnsi="Arial" w:cs="Arial"/>
          <w:b w:val="0"/>
          <w:bCs w:val="0"/>
          <w:szCs w:val="22"/>
          <w:lang w:bidi="pl-PL"/>
        </w:rPr>
        <w:t xml:space="preserve"> (aktualizacja użytku)</w:t>
      </w:r>
      <w:r w:rsidR="00996A18">
        <w:rPr>
          <w:rFonts w:ascii="Arial" w:hAnsi="Arial" w:cs="Arial"/>
          <w:b w:val="0"/>
          <w:bCs w:val="0"/>
          <w:szCs w:val="22"/>
          <w:lang w:bidi="pl-PL"/>
        </w:rPr>
        <w:t>:</w:t>
      </w:r>
      <w:bookmarkStart w:id="1" w:name="_Hlk144127415"/>
    </w:p>
    <w:p w14:paraId="3DD34B95" w14:textId="77777777" w:rsidR="00A06541" w:rsidRPr="00A06541" w:rsidRDefault="00A06541" w:rsidP="00A0654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120" w:after="120"/>
        <w:jc w:val="both"/>
        <w:rPr>
          <w:rFonts w:ascii="Arial" w:hAnsi="Arial" w:cs="Arial"/>
          <w:color w:val="000000"/>
          <w:u w:color="000000"/>
        </w:rPr>
      </w:pPr>
      <w:r w:rsidRPr="00A06541">
        <w:rPr>
          <w:rFonts w:ascii="Arial" w:hAnsi="Arial" w:cs="Arial"/>
          <w:color w:val="000000"/>
          <w:u w:color="000000"/>
        </w:rPr>
        <w:t xml:space="preserve">dla działki ew. nr 4/6 obręb 0051 51 Otwock, położonej przy ul. Władysława Reymonta, która decyzją Prezydenta Miasta Otwocka nr 51/16 z dnia 28.12.2016 r. znak: WGG.6831.40.2016.JC, </w:t>
      </w:r>
      <w:r w:rsidRPr="00A06541">
        <w:rPr>
          <w:rFonts w:ascii="Arial" w:hAnsi="Arial" w:cs="Arial"/>
        </w:rPr>
        <w:t>zatwierdzającą podział dawnej działki nr ewid.4 obr. 0051 51 Otwock,</w:t>
      </w:r>
      <w:r w:rsidRPr="00A06541">
        <w:rPr>
          <w:rFonts w:ascii="Arial" w:hAnsi="Arial" w:cs="Arial"/>
          <w:color w:val="000000"/>
          <w:u w:color="000000"/>
        </w:rPr>
        <w:t xml:space="preserve"> została wydzielona z przeznaczeniem pod poszerzenie ul. Reymonta (droga powiatowa);</w:t>
      </w:r>
    </w:p>
    <w:p w14:paraId="6E076EFD" w14:textId="77777777" w:rsidR="00A06541" w:rsidRPr="00A06541" w:rsidRDefault="00A06541" w:rsidP="00A0654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120" w:after="120"/>
        <w:jc w:val="both"/>
        <w:rPr>
          <w:rFonts w:ascii="Arial" w:hAnsi="Arial" w:cs="Arial"/>
          <w:color w:val="000000"/>
          <w:u w:color="000000"/>
        </w:rPr>
      </w:pPr>
      <w:r w:rsidRPr="00A06541">
        <w:rPr>
          <w:rFonts w:ascii="Arial" w:hAnsi="Arial" w:cs="Arial"/>
          <w:color w:val="000000"/>
          <w:u w:color="000000"/>
        </w:rPr>
        <w:t>dla działki ew. nr 679/4 obr. Regut gm. Celestynów, która decyzją Wójta gm. Celestynów  nr 20/GP/2023 z dnia 13.06.2023, zatwierdzającą podział dawnej działki nr ew. 679 obr. Regut gm. Celestynów została wydzielona z przeznaczeniem pod poszerzenie powiatowej drogi publicznej klasy lokalnej (2KDL)</w:t>
      </w:r>
    </w:p>
    <w:p w14:paraId="2E39D446" w14:textId="77777777" w:rsidR="00A06541" w:rsidRPr="00A06541" w:rsidRDefault="00A06541" w:rsidP="00A0654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120" w:after="120"/>
        <w:jc w:val="both"/>
        <w:rPr>
          <w:rFonts w:ascii="Arial" w:hAnsi="Arial" w:cs="Arial"/>
          <w:color w:val="000000"/>
          <w:u w:color="000000"/>
        </w:rPr>
      </w:pPr>
      <w:r w:rsidRPr="00A06541">
        <w:rPr>
          <w:rFonts w:ascii="Arial" w:hAnsi="Arial" w:cs="Arial"/>
          <w:color w:val="000000"/>
          <w:u w:color="000000"/>
        </w:rPr>
        <w:t>dla działek nr ew. 200/9, 200/10, 200/11 obr. Natolin gm. Osieck, która decyzją Wójta Gminy Osieck znak: GP.6831.4.2.2022   z dnia 17.08.2022 r, zatwierdzającą podział działki nr ew. 200/3  obr. Natolin gm. Osieck, zostały wydzielone z przeznaczeniem pod poszerzenie drogi powiatowej stanowiącej działkę  nr ew. 195/1 obreb Natolin gm. Osieck,</w:t>
      </w:r>
    </w:p>
    <w:p w14:paraId="7B915EB6" w14:textId="77777777" w:rsidR="00A06541" w:rsidRPr="00A06541" w:rsidRDefault="00A06541" w:rsidP="00A0654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120" w:after="120"/>
        <w:jc w:val="both"/>
        <w:rPr>
          <w:rFonts w:ascii="Arial" w:hAnsi="Arial" w:cs="Arial"/>
          <w:color w:val="000000"/>
          <w:u w:color="000000"/>
        </w:rPr>
      </w:pPr>
      <w:r w:rsidRPr="00A06541">
        <w:rPr>
          <w:rFonts w:ascii="Arial" w:hAnsi="Arial" w:cs="Arial"/>
          <w:color w:val="000000"/>
          <w:u w:color="000000"/>
        </w:rPr>
        <w:t>dla działek nr dz.2176/3, 2176/8 obr. 0008 Osieck gm. Osieck, które decyzją Wójta gm. Osieck  znak GP.6831.19.2022 z dnia 09.11.2022, zatwierdzającą podział działki  2176/1 i 2176/2, zostały wydzielone pod poszerzenie drogi powiatowej nr 36278 relacji Osieck-Górki-Rudnik-Grabianka</w:t>
      </w:r>
    </w:p>
    <w:p w14:paraId="12EB71CB" w14:textId="77777777" w:rsidR="00A06541" w:rsidRPr="00BC0C9C" w:rsidRDefault="00A06541" w:rsidP="00A06541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120" w:after="120"/>
        <w:jc w:val="both"/>
        <w:rPr>
          <w:rFonts w:ascii="Arial" w:hAnsi="Arial" w:cs="Arial"/>
          <w:color w:val="000000"/>
          <w:u w:color="000000"/>
        </w:rPr>
      </w:pPr>
      <w:r w:rsidRPr="00A06541">
        <w:rPr>
          <w:rFonts w:ascii="Arial" w:hAnsi="Arial" w:cs="Arial"/>
          <w:color w:val="000000"/>
          <w:u w:color="000000"/>
        </w:rPr>
        <w:t xml:space="preserve">dla działki nr ew. 46 obr. Lipiny gm. Osieck, która decyzją Wójta gminy Osieck znak GP.6831.11.4.2020 z dnia 30.10.2020 r. zatwierdzającą podział działek 21/1 i 21/2 obręb Lipiny gm. Osieck, została wydzielona pod poszerzenie drogi powiatowej relacji Osieck-Czarnowiec-Nowe Kościeliska stanowiącej działkę nr ew.22 obręb Lipiny gm. </w:t>
      </w:r>
      <w:r w:rsidRPr="00BC0C9C">
        <w:rPr>
          <w:rFonts w:ascii="Arial" w:hAnsi="Arial" w:cs="Arial"/>
          <w:color w:val="000000"/>
          <w:u w:color="000000"/>
        </w:rPr>
        <w:t>Osieck.</w:t>
      </w:r>
    </w:p>
    <w:p w14:paraId="33D98926" w14:textId="491B7542" w:rsidR="00BC0C9C" w:rsidRPr="00BC0C9C" w:rsidRDefault="00BC0C9C" w:rsidP="00BC0C9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120" w:after="120"/>
        <w:jc w:val="both"/>
        <w:rPr>
          <w:rFonts w:ascii="Arial" w:hAnsi="Arial" w:cs="Arial"/>
          <w:color w:val="000000"/>
        </w:rPr>
      </w:pPr>
      <w:r w:rsidRPr="00BC0C9C">
        <w:rPr>
          <w:rFonts w:ascii="Arial" w:hAnsi="Arial" w:cs="Arial"/>
          <w:color w:val="000000"/>
        </w:rPr>
        <w:lastRenderedPageBreak/>
        <w:t>Dla działki nr ewid. 71/21 oraz 271 obr. Góraszka gm. Wiązowna, które decyzją Wójta Gminy Wiązowna  nr 105/2017 z dnia 12.02.2018. znakOŚ.683.105.2017.MZ  zostały  wydzielone pod  drogę powiatową  ozn. na rysunku planu 01KDL.</w:t>
      </w:r>
    </w:p>
    <w:p w14:paraId="337C75D7" w14:textId="77777777" w:rsidR="00A06541" w:rsidRPr="00996A18" w:rsidRDefault="00A06541" w:rsidP="00A06541">
      <w:pPr>
        <w:pStyle w:val="WW-Tekstpodstawowywcity2"/>
        <w:ind w:left="360" w:firstLine="0"/>
        <w:rPr>
          <w:rFonts w:ascii="Arial" w:hAnsi="Arial" w:cs="Arial"/>
          <w:b w:val="0"/>
          <w:bCs w:val="0"/>
          <w:szCs w:val="22"/>
          <w:lang w:bidi="pl-PL"/>
        </w:rPr>
      </w:pPr>
    </w:p>
    <w:bookmarkEnd w:id="0"/>
    <w:bookmarkEnd w:id="1"/>
    <w:p w14:paraId="2570DBA6" w14:textId="68FB9A35" w:rsidR="004652A6" w:rsidRPr="0032513F" w:rsidRDefault="0059068B" w:rsidP="00A06541">
      <w:pPr>
        <w:pStyle w:val="WW-Tekstpodstawowywcity2"/>
        <w:numPr>
          <w:ilvl w:val="0"/>
          <w:numId w:val="1"/>
        </w:numPr>
        <w:rPr>
          <w:rFonts w:ascii="Arial" w:hAnsi="Arial" w:cs="Arial"/>
          <w:b w:val="0"/>
          <w:bCs w:val="0"/>
          <w:szCs w:val="22"/>
          <w:lang w:bidi="pl-PL"/>
        </w:rPr>
      </w:pPr>
      <w:r w:rsidRPr="00996A18">
        <w:rPr>
          <w:rFonts w:ascii="Arial" w:hAnsi="Arial" w:cs="Arial"/>
          <w:b w:val="0"/>
          <w:bCs w:val="0"/>
          <w:color w:val="000000"/>
          <w:szCs w:val="22"/>
        </w:rPr>
        <w:t xml:space="preserve">Dzieło opisane w ust. 1 zostanie wykonane w </w:t>
      </w:r>
      <w:r w:rsidR="001E5A11" w:rsidRPr="00996A18">
        <w:rPr>
          <w:rFonts w:ascii="Arial" w:hAnsi="Arial" w:cs="Arial"/>
          <w:b w:val="0"/>
          <w:bCs w:val="0"/>
          <w:color w:val="000000"/>
          <w:szCs w:val="22"/>
        </w:rPr>
        <w:t>2</w:t>
      </w:r>
      <w:r w:rsidRPr="00996A18">
        <w:rPr>
          <w:rFonts w:ascii="Arial" w:hAnsi="Arial" w:cs="Arial"/>
          <w:b w:val="0"/>
          <w:bCs w:val="0"/>
          <w:color w:val="000000"/>
          <w:szCs w:val="22"/>
        </w:rPr>
        <w:t xml:space="preserve"> egzemplarzach.</w:t>
      </w:r>
    </w:p>
    <w:p w14:paraId="21486D08" w14:textId="77777777" w:rsidR="0032513F" w:rsidRPr="00A06541" w:rsidRDefault="0032513F" w:rsidP="0032513F">
      <w:pPr>
        <w:pStyle w:val="WW-Tekstpodstawowywcity2"/>
        <w:ind w:left="360" w:firstLine="0"/>
        <w:rPr>
          <w:rFonts w:ascii="Arial" w:hAnsi="Arial" w:cs="Arial"/>
          <w:b w:val="0"/>
          <w:bCs w:val="0"/>
          <w:szCs w:val="22"/>
          <w:lang w:bidi="pl-PL"/>
        </w:rPr>
      </w:pPr>
    </w:p>
    <w:p w14:paraId="73BD12A4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3781252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7A06BA" w14:textId="1526A72B" w:rsidR="00DE49EC" w:rsidRPr="00C047DE" w:rsidRDefault="00DE49EC" w:rsidP="00815B4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Wykonanie dzieła opisanego w § 1 ust. 1 nastąpi  </w:t>
      </w:r>
      <w:r w:rsidRPr="00C047DE">
        <w:rPr>
          <w:rFonts w:ascii="Arial" w:hAnsi="Arial" w:cs="Arial"/>
          <w:b/>
          <w:color w:val="000000"/>
          <w:sz w:val="22"/>
          <w:szCs w:val="22"/>
        </w:rPr>
        <w:t xml:space="preserve">w terminie </w:t>
      </w:r>
      <w:r w:rsidR="000929F0">
        <w:rPr>
          <w:rFonts w:ascii="Arial" w:hAnsi="Arial" w:cs="Arial"/>
          <w:b/>
          <w:color w:val="000000"/>
          <w:sz w:val="22"/>
          <w:szCs w:val="22"/>
        </w:rPr>
        <w:t xml:space="preserve">21 </w:t>
      </w:r>
      <w:r w:rsidRPr="00C047DE">
        <w:rPr>
          <w:rFonts w:ascii="Arial" w:hAnsi="Arial" w:cs="Arial"/>
          <w:b/>
          <w:color w:val="000000"/>
          <w:sz w:val="22"/>
          <w:szCs w:val="22"/>
        </w:rPr>
        <w:t xml:space="preserve">dni od dnia zawarcia umowy. </w:t>
      </w:r>
    </w:p>
    <w:p w14:paraId="14610010" w14:textId="77777777" w:rsidR="00DE49EC" w:rsidRDefault="00815B42" w:rsidP="00DE49E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448C7559" w14:textId="77777777" w:rsidR="00780CDC" w:rsidRDefault="00780CDC" w:rsidP="00A06541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</w:p>
    <w:p w14:paraId="684C2E44" w14:textId="0AF3C2FF" w:rsidR="00DE49EC" w:rsidRPr="001E5A11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5A11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4D97D958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79DB5C" w14:textId="3423A06F" w:rsidR="00DE49EC" w:rsidRPr="001E5A11" w:rsidRDefault="00DE49EC" w:rsidP="00DE49EC">
      <w:pPr>
        <w:pStyle w:val="Tekstpodstawowy"/>
        <w:numPr>
          <w:ilvl w:val="3"/>
          <w:numId w:val="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 xml:space="preserve">Wykonawcy za wykonanie dzieła określonego w § 1 przysługuje wynagrodzenie ryczałtowe w </w:t>
      </w:r>
      <w:r w:rsidRPr="001E5A11">
        <w:rPr>
          <w:rFonts w:ascii="Arial" w:hAnsi="Arial" w:cs="Arial"/>
          <w:b/>
          <w:color w:val="auto"/>
          <w:sz w:val="22"/>
          <w:szCs w:val="22"/>
        </w:rPr>
        <w:t xml:space="preserve">kwocie </w:t>
      </w:r>
      <w:r w:rsidR="00A34009">
        <w:rPr>
          <w:rFonts w:ascii="Arial" w:hAnsi="Arial" w:cs="Arial"/>
          <w:b/>
          <w:color w:val="auto"/>
          <w:sz w:val="22"/>
          <w:szCs w:val="22"/>
        </w:rPr>
        <w:t>………………..</w:t>
      </w:r>
      <w:r w:rsidRPr="001E5A11">
        <w:rPr>
          <w:rFonts w:ascii="Arial" w:hAnsi="Arial" w:cs="Arial"/>
          <w:b/>
          <w:bCs/>
          <w:color w:val="auto"/>
          <w:sz w:val="22"/>
          <w:szCs w:val="22"/>
        </w:rPr>
        <w:t>brutto</w:t>
      </w:r>
      <w:r w:rsidRPr="001E5A11">
        <w:rPr>
          <w:rFonts w:ascii="Arial" w:hAnsi="Arial" w:cs="Arial"/>
          <w:color w:val="auto"/>
          <w:sz w:val="22"/>
          <w:szCs w:val="22"/>
        </w:rPr>
        <w:t xml:space="preserve"> </w:t>
      </w:r>
      <w:r w:rsidRPr="001E5A11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="00A06541">
        <w:rPr>
          <w:rFonts w:ascii="Arial" w:hAnsi="Arial" w:cs="Arial"/>
          <w:color w:val="000000"/>
          <w:sz w:val="22"/>
          <w:szCs w:val="22"/>
        </w:rPr>
        <w:t xml:space="preserve"> </w:t>
      </w:r>
      <w:r w:rsidR="00A34009">
        <w:rPr>
          <w:rFonts w:ascii="Arial" w:hAnsi="Arial" w:cs="Arial"/>
          <w:b/>
          <w:bCs/>
          <w:color w:val="000000"/>
          <w:sz w:val="22"/>
          <w:szCs w:val="22"/>
        </w:rPr>
        <w:t>……………………….</w:t>
      </w:r>
      <w:r w:rsidRPr="001E5A11">
        <w:rPr>
          <w:rFonts w:ascii="Arial" w:hAnsi="Arial" w:cs="Arial"/>
          <w:color w:val="000000"/>
          <w:sz w:val="22"/>
          <w:szCs w:val="22"/>
        </w:rPr>
        <w:t>).</w:t>
      </w:r>
    </w:p>
    <w:p w14:paraId="3EE142D2" w14:textId="77777777" w:rsidR="00DE49EC" w:rsidRPr="001E5A11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>W razie niedotrzymania terminu wykonania dzieła, określonego w § 2 ust. 1, Wykonawca zobowiązany jest do zapłaty kary umownej w wysokości 0,2% wynagrodzenia określonego w ust. 1, za każdy dzień opóźnienia.</w:t>
      </w:r>
    </w:p>
    <w:p w14:paraId="62CD496E" w14:textId="77777777" w:rsidR="00DE49EC" w:rsidRPr="001E5A11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20% brutto wartości wynagrodzenia określonego w  ust. 1. Przy czym strony ustalają, że Zamawiający jest uprawniony do potrącenia kar umownych z wynagrodzenia Wykonawcy.</w:t>
      </w:r>
    </w:p>
    <w:p w14:paraId="7886E450" w14:textId="77777777" w:rsidR="00DE49EC" w:rsidRPr="001E5A11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69F1CBB8" w14:textId="77777777" w:rsidR="00DE49EC" w:rsidRPr="001E5A11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7C213904" w14:textId="77777777" w:rsidR="00DE49EC" w:rsidRPr="001E5A11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2195533A" w14:textId="77777777" w:rsidR="00DE49EC" w:rsidRPr="001E5A11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ust. 1. </w:t>
      </w:r>
    </w:p>
    <w:p w14:paraId="78A6ACD0" w14:textId="77777777" w:rsidR="00DE49EC" w:rsidRPr="001E5A11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D40921D" w14:textId="77777777" w:rsidR="00DE49EC" w:rsidRPr="001E5A11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21322167" w14:textId="07CD1E25" w:rsidR="00DE49EC" w:rsidRPr="001E5A11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630A1854" w14:textId="4254077D" w:rsidR="00C047DE" w:rsidRPr="001E5A11" w:rsidRDefault="00C047DE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lastRenderedPageBreak/>
        <w:t>Zamawiający dokonał weryfikacji wykonawcy w oparciu o art. 7 ust. 1 ustawy z dnia 13 kwietnia 2022 r. o szczególnych rozwiązaniach w zakresie przeciwdziałania wspieraniu agresji na Ukrainę oraz służących ochronie bezpieczeństwa narodowego.</w:t>
      </w:r>
    </w:p>
    <w:p w14:paraId="435A0A71" w14:textId="1E915E9A" w:rsidR="004652A6" w:rsidRPr="001E5A11" w:rsidRDefault="00DE2E73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>Wykonawca może odstąpić od umowy bez podania przyczyny w terminie 2 dni od podpisania umowy, ale zobowiązany jest do uiszczenia na rzecz Zamawiającego kary umownej w wysokości 50 % wynagrodzenia brutto określonego w § 3 ust. 1 niniejszej umowy  w terminie 7 dni od dnia złożenia oświadczenia o odstąpieniu, bez osobnego wezwania do zapłaty.</w:t>
      </w:r>
    </w:p>
    <w:p w14:paraId="1B382F1B" w14:textId="77777777" w:rsidR="00DE49EC" w:rsidRPr="001E5A11" w:rsidRDefault="00DE49EC" w:rsidP="00DE49EC">
      <w:pPr>
        <w:pStyle w:val="Tekstpodstawowy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73EB9C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5A11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5B22A07A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735C3C" w14:textId="35DD77E6" w:rsidR="00DE49EC" w:rsidRPr="001E5A11" w:rsidRDefault="00DE49EC" w:rsidP="00DE49E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 xml:space="preserve">1. Wynagrodzenie płatne będzie przelewem przez Powiat Otwocki – zadania </w:t>
      </w:r>
      <w:r w:rsidR="001E5A11" w:rsidRPr="001E5A11">
        <w:rPr>
          <w:rFonts w:ascii="Arial" w:hAnsi="Arial" w:cs="Arial"/>
          <w:color w:val="auto"/>
          <w:sz w:val="22"/>
          <w:szCs w:val="22"/>
        </w:rPr>
        <w:t>własne</w:t>
      </w:r>
      <w:r w:rsidRPr="001E5A11">
        <w:rPr>
          <w:rFonts w:ascii="Arial" w:hAnsi="Arial" w:cs="Arial"/>
          <w:color w:val="auto"/>
          <w:sz w:val="22"/>
          <w:szCs w:val="22"/>
        </w:rPr>
        <w:t xml:space="preserve">, po odebraniu bez zastrzeżeń dzieła przez Zamawiającego, w terminie 21 dni od daty otrzymania faktury wystawionej przez Wykonawcę zgodnie z niniejszą Umową. </w:t>
      </w:r>
    </w:p>
    <w:p w14:paraId="16A64390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 xml:space="preserve">2. Podstawą do wystawienia faktury będzie podpisany przez Zamawiającego protokół odbioru dzieła bez zastrzeżeń. </w:t>
      </w:r>
    </w:p>
    <w:p w14:paraId="037AB605" w14:textId="77777777" w:rsidR="009B14F7" w:rsidRPr="001E5A11" w:rsidRDefault="009B14F7" w:rsidP="009B14F7">
      <w:pPr>
        <w:pStyle w:val="Tekstpodstawowy"/>
        <w:rPr>
          <w:rFonts w:ascii="Arial" w:hAnsi="Arial" w:cs="Arial"/>
          <w:color w:val="auto"/>
          <w:sz w:val="22"/>
          <w:szCs w:val="22"/>
        </w:rPr>
      </w:pPr>
      <w:r w:rsidRPr="001E5A11">
        <w:rPr>
          <w:rFonts w:ascii="Arial" w:hAnsi="Arial" w:cs="Arial"/>
          <w:color w:val="auto"/>
          <w:sz w:val="22"/>
          <w:szCs w:val="22"/>
        </w:rPr>
        <w:t>3. Wykonawca wyraża zgodę na zapłatę faktury Metodą Podzielonej Płatności tzw. Split Payment.</w:t>
      </w:r>
    </w:p>
    <w:p w14:paraId="15A594F7" w14:textId="77777777" w:rsidR="00DE49EC" w:rsidRPr="000929F0" w:rsidRDefault="00DE49EC" w:rsidP="00DE49EC">
      <w:pPr>
        <w:pStyle w:val="Tekstpodstawowy"/>
        <w:rPr>
          <w:rFonts w:ascii="Arial" w:hAnsi="Arial" w:cs="Arial"/>
          <w:b/>
          <w:color w:val="auto"/>
          <w:sz w:val="22"/>
          <w:szCs w:val="22"/>
          <w:highlight w:val="yellow"/>
        </w:rPr>
      </w:pPr>
    </w:p>
    <w:p w14:paraId="0C509596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5A11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0A874468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580401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000000"/>
          <w:sz w:val="22"/>
          <w:szCs w:val="22"/>
        </w:rPr>
        <w:t xml:space="preserve">Wykonawca zobowiązuje się do wystawienia faktury nie wcześniej niż po podpisaniu przez Zamawiającego bez zastrzeżeń protokołu odbioru. </w:t>
      </w:r>
    </w:p>
    <w:p w14:paraId="5CF9A1CC" w14:textId="676BD34A" w:rsidR="00264CE8" w:rsidRDefault="00264CE8" w:rsidP="00264CE8">
      <w:pPr>
        <w:pStyle w:val="Tekstpodstawowy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F66FC0" w14:textId="77777777" w:rsidR="00264CE8" w:rsidRDefault="00264CE8" w:rsidP="00264CE8">
      <w:pPr>
        <w:pStyle w:val="Tekstpodstawowy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E359DC" w14:textId="197C9F58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5A11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1DFB0722" w14:textId="77777777" w:rsidR="00DE49EC" w:rsidRPr="000929F0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424D731D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000000"/>
          <w:sz w:val="22"/>
          <w:szCs w:val="22"/>
        </w:rPr>
        <w:t xml:space="preserve">Zapłacenie faktury przez Zamawiającego nie zwalnia Wykonawcy od obowiązku dokonania wszelkich poprawek. Wykonawca zobowiązuje się w terminie jednego roku od daty podpisania protokołu odbioru, o którym mowa w § 4 ust. 2 do usuwania wszelkich usterek i wad dzieła niezależnie od przyczyn powstania i terminu ujawnienia się. </w:t>
      </w:r>
    </w:p>
    <w:p w14:paraId="3045F3DE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A96305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5A11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2B48625A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F1DEA1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E5A11">
        <w:rPr>
          <w:rFonts w:ascii="Arial" w:hAnsi="Arial" w:cs="Arial"/>
          <w:bCs/>
          <w:color w:val="000000"/>
          <w:sz w:val="22"/>
          <w:szCs w:val="22"/>
        </w:rPr>
        <w:t>Wykonawca nie może zbywać na rzecz osób trzecich wierzytelności powstałych w wyniku realizacji niniejszej umowy.</w:t>
      </w:r>
    </w:p>
    <w:p w14:paraId="63F68859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D9B193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5A11">
        <w:rPr>
          <w:rFonts w:ascii="Arial" w:hAnsi="Arial" w:cs="Arial"/>
          <w:b/>
          <w:bCs/>
          <w:color w:val="000000"/>
          <w:sz w:val="22"/>
          <w:szCs w:val="22"/>
        </w:rPr>
        <w:t xml:space="preserve">§8 </w:t>
      </w:r>
    </w:p>
    <w:p w14:paraId="517E15D0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17BC5A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000000"/>
          <w:sz w:val="22"/>
          <w:szCs w:val="22"/>
        </w:rPr>
        <w:t>W sprawach</w:t>
      </w:r>
      <w:r w:rsidRPr="001E5A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E5A11">
        <w:rPr>
          <w:rFonts w:ascii="Arial" w:hAnsi="Arial" w:cs="Arial"/>
          <w:color w:val="000000"/>
          <w:sz w:val="22"/>
          <w:szCs w:val="22"/>
        </w:rPr>
        <w:t>nieuregulowanych niniejszą umową mają zastosowanie przepisy Kodeksu cywilnego.</w:t>
      </w:r>
    </w:p>
    <w:p w14:paraId="42A1C933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E5A1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B070C9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5A11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32E39EE5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5382CB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000000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59BAC129" w14:textId="77777777" w:rsidR="00264CE8" w:rsidRDefault="00264CE8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CD8A26" w14:textId="6FC0FD1A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5A11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7739BCED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11CA3A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1E5A11">
        <w:rPr>
          <w:rFonts w:ascii="Arial" w:hAnsi="Arial" w:cs="Arial"/>
          <w:color w:val="000000"/>
          <w:sz w:val="22"/>
          <w:szCs w:val="22"/>
        </w:rPr>
        <w:t>Zmiany i uzupełnienia umowy wymagają formy pisemnej, pod rygorem nieważności.</w:t>
      </w:r>
    </w:p>
    <w:p w14:paraId="2E881645" w14:textId="77777777" w:rsidR="009B14F7" w:rsidRPr="001E5A11" w:rsidRDefault="009B14F7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B3101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5A11">
        <w:rPr>
          <w:rFonts w:ascii="Arial" w:hAnsi="Arial" w:cs="Arial"/>
          <w:b/>
          <w:bCs/>
          <w:color w:val="000000"/>
          <w:sz w:val="22"/>
          <w:szCs w:val="22"/>
        </w:rPr>
        <w:t>§ 11</w:t>
      </w:r>
    </w:p>
    <w:p w14:paraId="4F23C855" w14:textId="77777777" w:rsidR="00DE49EC" w:rsidRPr="001E5A11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C93DF8" w14:textId="77777777" w:rsidR="0042619F" w:rsidRPr="001E5A11" w:rsidRDefault="0042619F" w:rsidP="0042619F">
      <w:pPr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E5A11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055B2BD0" w14:textId="77777777" w:rsidR="00DE49EC" w:rsidRPr="001E5A11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15C8132B" w14:textId="77777777" w:rsidR="00DE49EC" w:rsidRPr="001E5A11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3794213A" w14:textId="77777777" w:rsidR="00DE49EC" w:rsidRPr="00C047DE" w:rsidRDefault="00DE49EC" w:rsidP="00DE49EC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1E5A11">
        <w:rPr>
          <w:rFonts w:ascii="Arial" w:hAnsi="Arial" w:cs="Arial"/>
          <w:b/>
          <w:sz w:val="22"/>
          <w:szCs w:val="22"/>
        </w:rPr>
        <w:t>ZAMAWIAJĄCY:</w:t>
      </w:r>
      <w:r w:rsidRPr="001E5A11">
        <w:rPr>
          <w:rFonts w:ascii="Arial" w:hAnsi="Arial" w:cs="Arial"/>
          <w:b/>
          <w:sz w:val="22"/>
          <w:szCs w:val="22"/>
        </w:rPr>
        <w:tab/>
      </w:r>
      <w:r w:rsidRPr="001E5A11">
        <w:rPr>
          <w:rFonts w:ascii="Arial" w:hAnsi="Arial" w:cs="Arial"/>
          <w:b/>
          <w:sz w:val="22"/>
          <w:szCs w:val="22"/>
        </w:rPr>
        <w:tab/>
      </w:r>
      <w:r w:rsidRPr="001E5A11">
        <w:rPr>
          <w:rFonts w:ascii="Arial" w:hAnsi="Arial" w:cs="Arial"/>
          <w:b/>
          <w:sz w:val="22"/>
          <w:szCs w:val="22"/>
        </w:rPr>
        <w:tab/>
      </w:r>
      <w:r w:rsidRPr="001E5A11">
        <w:rPr>
          <w:rFonts w:ascii="Arial" w:hAnsi="Arial" w:cs="Arial"/>
          <w:b/>
          <w:sz w:val="22"/>
          <w:szCs w:val="22"/>
        </w:rPr>
        <w:tab/>
        <w:t>WYKONAWCA:</w:t>
      </w:r>
    </w:p>
    <w:p w14:paraId="48CB8849" w14:textId="77777777" w:rsidR="00DE49EC" w:rsidRPr="00C047DE" w:rsidRDefault="00DE49EC" w:rsidP="00DE49EC">
      <w:pPr>
        <w:pStyle w:val="Tekstpodstawowy"/>
        <w:ind w:left="66"/>
        <w:jc w:val="both"/>
        <w:rPr>
          <w:rFonts w:ascii="Arial" w:hAnsi="Arial" w:cs="Arial"/>
          <w:sz w:val="22"/>
          <w:szCs w:val="22"/>
        </w:rPr>
      </w:pPr>
    </w:p>
    <w:p w14:paraId="18D6EFD9" w14:textId="77777777" w:rsidR="00DE49EC" w:rsidRPr="00C047DE" w:rsidRDefault="00DE49EC" w:rsidP="00DE49EC">
      <w:pPr>
        <w:rPr>
          <w:rFonts w:ascii="Arial" w:hAnsi="Arial" w:cs="Arial"/>
          <w:sz w:val="16"/>
          <w:szCs w:val="16"/>
        </w:rPr>
      </w:pPr>
    </w:p>
    <w:p w14:paraId="08BC2516" w14:textId="77777777" w:rsidR="00DE49EC" w:rsidRPr="00C047DE" w:rsidRDefault="00DE49EC" w:rsidP="00DE49EC">
      <w:pPr>
        <w:rPr>
          <w:rFonts w:ascii="Arial" w:hAnsi="Arial" w:cs="Arial"/>
          <w:sz w:val="16"/>
          <w:szCs w:val="16"/>
        </w:rPr>
      </w:pPr>
    </w:p>
    <w:p w14:paraId="7794DA8F" w14:textId="77777777" w:rsidR="00BC0C9C" w:rsidRDefault="00DE49EC" w:rsidP="00DE49EC">
      <w:pPr>
        <w:rPr>
          <w:rFonts w:ascii="Arial" w:hAnsi="Arial" w:cs="Arial"/>
          <w:sz w:val="16"/>
          <w:szCs w:val="16"/>
        </w:rPr>
      </w:pPr>
      <w:r w:rsidRPr="00C047DE">
        <w:rPr>
          <w:rFonts w:ascii="Arial" w:hAnsi="Arial" w:cs="Arial"/>
          <w:sz w:val="16"/>
          <w:szCs w:val="16"/>
        </w:rPr>
        <w:t xml:space="preserve">Sporządziła: </w:t>
      </w:r>
      <w:r w:rsidR="00A06541">
        <w:rPr>
          <w:rFonts w:ascii="Arial" w:hAnsi="Arial" w:cs="Arial"/>
          <w:sz w:val="16"/>
          <w:szCs w:val="16"/>
        </w:rPr>
        <w:t>Renata Bieńk</w:t>
      </w:r>
      <w:r w:rsidR="00BC0C9C">
        <w:rPr>
          <w:rFonts w:ascii="Arial" w:hAnsi="Arial" w:cs="Arial"/>
          <w:sz w:val="16"/>
          <w:szCs w:val="16"/>
        </w:rPr>
        <w:t xml:space="preserve">o </w:t>
      </w:r>
    </w:p>
    <w:p w14:paraId="699FA19C" w14:textId="458E1A54" w:rsidR="00DE49EC" w:rsidRPr="00BC0C9C" w:rsidRDefault="00DE49EC" w:rsidP="00DE49EC">
      <w:pPr>
        <w:rPr>
          <w:rFonts w:ascii="Arial" w:hAnsi="Arial" w:cs="Arial"/>
          <w:sz w:val="16"/>
          <w:szCs w:val="16"/>
        </w:rPr>
      </w:pPr>
      <w:r w:rsidRPr="00C047DE">
        <w:rPr>
          <w:rFonts w:ascii="Arial" w:hAnsi="Arial" w:cs="Arial"/>
          <w:sz w:val="16"/>
          <w:szCs w:val="16"/>
        </w:rPr>
        <w:t>Wynagrodzenie, o którym mowa w § 3 ust. 1, płatne będzie z działu 700 rozdz. 700</w:t>
      </w:r>
      <w:r w:rsidR="000929F0">
        <w:rPr>
          <w:rFonts w:ascii="Arial" w:hAnsi="Arial" w:cs="Arial"/>
          <w:sz w:val="16"/>
          <w:szCs w:val="16"/>
        </w:rPr>
        <w:t>9</w:t>
      </w:r>
      <w:r w:rsidRPr="00C047DE">
        <w:rPr>
          <w:rFonts w:ascii="Arial" w:hAnsi="Arial" w:cs="Arial"/>
          <w:sz w:val="16"/>
          <w:szCs w:val="16"/>
        </w:rPr>
        <w:t>5 § 43</w:t>
      </w:r>
      <w:r w:rsidR="00F513A3">
        <w:rPr>
          <w:rFonts w:ascii="Arial" w:hAnsi="Arial" w:cs="Arial"/>
          <w:sz w:val="16"/>
          <w:szCs w:val="16"/>
        </w:rPr>
        <w:t>00</w:t>
      </w:r>
      <w:r w:rsidRPr="00C047DE">
        <w:rPr>
          <w:rFonts w:ascii="Arial" w:hAnsi="Arial" w:cs="Arial"/>
          <w:sz w:val="16"/>
          <w:szCs w:val="16"/>
        </w:rPr>
        <w:t xml:space="preserve"> (środki na zadania </w:t>
      </w:r>
      <w:r w:rsidR="000929F0">
        <w:rPr>
          <w:rFonts w:ascii="Arial" w:hAnsi="Arial" w:cs="Arial"/>
          <w:sz w:val="16"/>
          <w:szCs w:val="16"/>
        </w:rPr>
        <w:t>własne</w:t>
      </w:r>
      <w:r w:rsidRPr="00C047DE">
        <w:rPr>
          <w:rFonts w:ascii="Arial" w:hAnsi="Arial" w:cs="Arial"/>
          <w:sz w:val="16"/>
          <w:szCs w:val="16"/>
        </w:rPr>
        <w:t>)</w:t>
      </w:r>
    </w:p>
    <w:sectPr w:rsidR="00DE49EC" w:rsidRPr="00BC0C9C" w:rsidSect="00B2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76305EB"/>
    <w:multiLevelType w:val="hybridMultilevel"/>
    <w:tmpl w:val="58FAC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7C74"/>
    <w:multiLevelType w:val="hybridMultilevel"/>
    <w:tmpl w:val="2604C8F0"/>
    <w:lvl w:ilvl="0" w:tplc="BD7A94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B3F84"/>
    <w:multiLevelType w:val="hybridMultilevel"/>
    <w:tmpl w:val="DA987BE6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C1FB9"/>
    <w:multiLevelType w:val="hybridMultilevel"/>
    <w:tmpl w:val="85BE7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C5F2C"/>
    <w:multiLevelType w:val="hybridMultilevel"/>
    <w:tmpl w:val="140A2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D3CC0"/>
    <w:multiLevelType w:val="hybridMultilevel"/>
    <w:tmpl w:val="76E4A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12764"/>
    <w:multiLevelType w:val="hybridMultilevel"/>
    <w:tmpl w:val="77FC8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239D3"/>
    <w:multiLevelType w:val="hybridMultilevel"/>
    <w:tmpl w:val="41E8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D0C65"/>
    <w:multiLevelType w:val="hybridMultilevel"/>
    <w:tmpl w:val="67687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046B6"/>
    <w:multiLevelType w:val="hybridMultilevel"/>
    <w:tmpl w:val="2BF6E64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D9356E"/>
    <w:multiLevelType w:val="hybridMultilevel"/>
    <w:tmpl w:val="3940A736"/>
    <w:lvl w:ilvl="0" w:tplc="04150011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005405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599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1125353">
    <w:abstractNumId w:val="11"/>
  </w:num>
  <w:num w:numId="4" w16cid:durableId="857276652">
    <w:abstractNumId w:val="6"/>
  </w:num>
  <w:num w:numId="5" w16cid:durableId="242959104">
    <w:abstractNumId w:val="4"/>
  </w:num>
  <w:num w:numId="6" w16cid:durableId="1580285342">
    <w:abstractNumId w:val="8"/>
  </w:num>
  <w:num w:numId="7" w16cid:durableId="522943548">
    <w:abstractNumId w:val="0"/>
  </w:num>
  <w:num w:numId="8" w16cid:durableId="544634889">
    <w:abstractNumId w:val="5"/>
  </w:num>
  <w:num w:numId="9" w16cid:durableId="2011902609">
    <w:abstractNumId w:val="1"/>
  </w:num>
  <w:num w:numId="10" w16cid:durableId="630328458">
    <w:abstractNumId w:val="10"/>
  </w:num>
  <w:num w:numId="11" w16cid:durableId="131027124">
    <w:abstractNumId w:val="3"/>
  </w:num>
  <w:num w:numId="12" w16cid:durableId="1616904239">
    <w:abstractNumId w:val="12"/>
  </w:num>
  <w:num w:numId="13" w16cid:durableId="334457604">
    <w:abstractNumId w:val="9"/>
  </w:num>
  <w:num w:numId="14" w16cid:durableId="3502556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C"/>
    <w:rsid w:val="0003317A"/>
    <w:rsid w:val="000929F0"/>
    <w:rsid w:val="000F174A"/>
    <w:rsid w:val="001755FC"/>
    <w:rsid w:val="00175F39"/>
    <w:rsid w:val="001A7C2A"/>
    <w:rsid w:val="001E5A11"/>
    <w:rsid w:val="0024652E"/>
    <w:rsid w:val="00264CE8"/>
    <w:rsid w:val="00286F8E"/>
    <w:rsid w:val="002D1C67"/>
    <w:rsid w:val="002E02BD"/>
    <w:rsid w:val="003177BD"/>
    <w:rsid w:val="0032513F"/>
    <w:rsid w:val="00327F67"/>
    <w:rsid w:val="003D2E82"/>
    <w:rsid w:val="003E4F57"/>
    <w:rsid w:val="004039BD"/>
    <w:rsid w:val="0042619F"/>
    <w:rsid w:val="00432B65"/>
    <w:rsid w:val="00447B36"/>
    <w:rsid w:val="00453D91"/>
    <w:rsid w:val="00455877"/>
    <w:rsid w:val="00457768"/>
    <w:rsid w:val="004652A6"/>
    <w:rsid w:val="00481963"/>
    <w:rsid w:val="00485AD4"/>
    <w:rsid w:val="004D502D"/>
    <w:rsid w:val="00503C75"/>
    <w:rsid w:val="0054554C"/>
    <w:rsid w:val="0059068B"/>
    <w:rsid w:val="00592723"/>
    <w:rsid w:val="005940E9"/>
    <w:rsid w:val="005D7F10"/>
    <w:rsid w:val="00602047"/>
    <w:rsid w:val="00621B6F"/>
    <w:rsid w:val="00626DFB"/>
    <w:rsid w:val="00686CDA"/>
    <w:rsid w:val="00694933"/>
    <w:rsid w:val="006A0729"/>
    <w:rsid w:val="006B622B"/>
    <w:rsid w:val="006C300F"/>
    <w:rsid w:val="006D3780"/>
    <w:rsid w:val="006D70A1"/>
    <w:rsid w:val="00780CDC"/>
    <w:rsid w:val="00786373"/>
    <w:rsid w:val="007D2B66"/>
    <w:rsid w:val="007E14D5"/>
    <w:rsid w:val="00815B42"/>
    <w:rsid w:val="008752AC"/>
    <w:rsid w:val="00880596"/>
    <w:rsid w:val="00890285"/>
    <w:rsid w:val="008A133C"/>
    <w:rsid w:val="008F62A0"/>
    <w:rsid w:val="0091188F"/>
    <w:rsid w:val="00956640"/>
    <w:rsid w:val="00996A18"/>
    <w:rsid w:val="009B14F7"/>
    <w:rsid w:val="009F333E"/>
    <w:rsid w:val="00A05534"/>
    <w:rsid w:val="00A06541"/>
    <w:rsid w:val="00A34009"/>
    <w:rsid w:val="00A66BBB"/>
    <w:rsid w:val="00AA498F"/>
    <w:rsid w:val="00AC084B"/>
    <w:rsid w:val="00AC46B6"/>
    <w:rsid w:val="00AF3A2F"/>
    <w:rsid w:val="00B237AC"/>
    <w:rsid w:val="00B35ADC"/>
    <w:rsid w:val="00B81395"/>
    <w:rsid w:val="00BC0C9C"/>
    <w:rsid w:val="00C047DE"/>
    <w:rsid w:val="00C04D94"/>
    <w:rsid w:val="00D01A5E"/>
    <w:rsid w:val="00D20CC0"/>
    <w:rsid w:val="00D64CAE"/>
    <w:rsid w:val="00DB50F2"/>
    <w:rsid w:val="00DE2E73"/>
    <w:rsid w:val="00DE49EC"/>
    <w:rsid w:val="00E13848"/>
    <w:rsid w:val="00E210F3"/>
    <w:rsid w:val="00E63012"/>
    <w:rsid w:val="00EA4B4E"/>
    <w:rsid w:val="00EF10B4"/>
    <w:rsid w:val="00EF1E28"/>
    <w:rsid w:val="00F5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2756"/>
  <w15:docId w15:val="{23F70587-2D6E-4E81-8B1F-74F1A05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E49EC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DE49EC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DE49EC"/>
    <w:pPr>
      <w:spacing w:before="280" w:after="119"/>
    </w:pPr>
    <w:rPr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E49EC"/>
    <w:pPr>
      <w:ind w:firstLine="708"/>
      <w:jc w:val="both"/>
    </w:pPr>
    <w:rPr>
      <w:rFonts w:ascii="Book Antiqua" w:hAnsi="Book Antiqua"/>
      <w:b/>
      <w:bCs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2619F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HAnsi" w:cstheme="minorBidi"/>
      <w:sz w:val="22"/>
      <w:szCs w:val="22"/>
    </w:rPr>
  </w:style>
  <w:style w:type="paragraph" w:styleId="Poprawka">
    <w:name w:val="Revision"/>
    <w:hidden/>
    <w:uiPriority w:val="99"/>
    <w:semiHidden/>
    <w:rsid w:val="0024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F971-F43A-4814-BF2D-47B2F6C7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Fitt</dc:creator>
  <cp:keywords/>
  <dc:description/>
  <cp:lastModifiedBy>Monika Wiechetek</cp:lastModifiedBy>
  <cp:revision>7</cp:revision>
  <cp:lastPrinted>2024-01-24T14:49:00Z</cp:lastPrinted>
  <dcterms:created xsi:type="dcterms:W3CDTF">2023-10-04T09:57:00Z</dcterms:created>
  <dcterms:modified xsi:type="dcterms:W3CDTF">2024-02-13T10:58:00Z</dcterms:modified>
</cp:coreProperties>
</file>