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41147A85" w:rsidR="00447B36" w:rsidRPr="001535B8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1535B8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1535B8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1535B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24AC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956640" w:rsidRPr="001535B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1535B8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E24AC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1535B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652A6" w:rsidRPr="001535B8">
        <w:rPr>
          <w:rFonts w:ascii="Arial" w:hAnsi="Arial" w:cs="Arial"/>
          <w:b/>
          <w:bCs/>
          <w:color w:val="000000"/>
          <w:sz w:val="22"/>
          <w:szCs w:val="22"/>
        </w:rPr>
        <w:t>JF</w:t>
      </w:r>
    </w:p>
    <w:p w14:paraId="4E9511E5" w14:textId="621B49D1" w:rsidR="006C300F" w:rsidRDefault="006C300F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1535B8">
        <w:rPr>
          <w:rFonts w:ascii="Arial" w:hAnsi="Arial" w:cs="Arial"/>
          <w:color w:val="000000"/>
          <w:sz w:val="22"/>
          <w:szCs w:val="22"/>
        </w:rPr>
        <w:tab/>
        <w:t>GN.</w:t>
      </w:r>
      <w:r w:rsidR="00E24ACB">
        <w:rPr>
          <w:rFonts w:ascii="Arial" w:hAnsi="Arial" w:cs="Arial"/>
          <w:color w:val="000000"/>
          <w:sz w:val="22"/>
          <w:szCs w:val="22"/>
        </w:rPr>
        <w:t>68</w:t>
      </w:r>
      <w:r w:rsidRPr="001535B8">
        <w:rPr>
          <w:rFonts w:ascii="Arial" w:hAnsi="Arial" w:cs="Arial"/>
          <w:color w:val="000000"/>
          <w:sz w:val="22"/>
          <w:szCs w:val="22"/>
        </w:rPr>
        <w:t>21.</w:t>
      </w:r>
      <w:r w:rsidR="00E24ACB">
        <w:rPr>
          <w:rFonts w:ascii="Arial" w:hAnsi="Arial" w:cs="Arial"/>
          <w:color w:val="000000"/>
          <w:sz w:val="22"/>
          <w:szCs w:val="22"/>
        </w:rPr>
        <w:t>35</w:t>
      </w:r>
      <w:r w:rsidRPr="001535B8">
        <w:rPr>
          <w:rFonts w:ascii="Arial" w:hAnsi="Arial" w:cs="Arial"/>
          <w:color w:val="000000"/>
          <w:sz w:val="22"/>
          <w:szCs w:val="22"/>
        </w:rPr>
        <w:t>.20</w:t>
      </w:r>
      <w:r w:rsidR="00E24ACB">
        <w:rPr>
          <w:rFonts w:ascii="Arial" w:hAnsi="Arial" w:cs="Arial"/>
          <w:color w:val="000000"/>
          <w:sz w:val="22"/>
          <w:szCs w:val="22"/>
        </w:rPr>
        <w:t>20.JF</w:t>
      </w:r>
    </w:p>
    <w:p w14:paraId="76DFC6DB" w14:textId="4FB0EE9E" w:rsidR="000170D1" w:rsidRPr="000170D1" w:rsidRDefault="000170D1" w:rsidP="000170D1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170D1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0170D1">
        <w:rPr>
          <w:rFonts w:ascii="Arial" w:hAnsi="Arial" w:cs="Arial"/>
          <w:b/>
          <w:bCs/>
          <w:color w:val="000000"/>
          <w:sz w:val="22"/>
          <w:szCs w:val="22"/>
        </w:rPr>
        <w:t xml:space="preserve"> do Warunków Zamówienia</w:t>
      </w:r>
    </w:p>
    <w:p w14:paraId="665CC3A9" w14:textId="6142C503" w:rsidR="000170D1" w:rsidRPr="000170D1" w:rsidRDefault="000170D1" w:rsidP="000170D1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170D1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F15FDE1" w14:textId="161B0F01" w:rsidR="00786373" w:rsidRPr="001535B8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1535B8">
        <w:rPr>
          <w:rFonts w:ascii="Arial" w:hAnsi="Arial" w:cs="Arial"/>
          <w:color w:val="000000"/>
          <w:sz w:val="22"/>
          <w:szCs w:val="22"/>
        </w:rPr>
        <w:tab/>
      </w:r>
    </w:p>
    <w:p w14:paraId="29B953D7" w14:textId="313DA8DB" w:rsidR="00DE49EC" w:rsidRPr="001535B8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535B8">
        <w:rPr>
          <w:rFonts w:ascii="Arial" w:hAnsi="Arial" w:cs="Arial"/>
          <w:color w:val="000000"/>
          <w:sz w:val="22"/>
          <w:szCs w:val="22"/>
        </w:rPr>
        <w:tab/>
      </w:r>
      <w:r w:rsidR="00DE49EC" w:rsidRPr="001535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50DAA86C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E24ACB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C047DE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 xml:space="preserve">W dniu ………………..w Otwocku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C047DE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C047DE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C047DE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C047DE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C047DE">
        <w:rPr>
          <w:rFonts w:ascii="Arial" w:hAnsi="Arial" w:cs="Arial"/>
          <w:sz w:val="22"/>
          <w:szCs w:val="22"/>
        </w:rPr>
        <w:t xml:space="preserve">, 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C047DE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 xml:space="preserve">zwanym dalej </w:t>
      </w:r>
      <w:r w:rsidRPr="00C047DE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19DB7EAA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6A0729" w:rsidRPr="006A0729">
        <w:rPr>
          <w:rFonts w:ascii="Arial" w:hAnsi="Arial" w:cs="Arial"/>
          <w:sz w:val="22"/>
          <w:szCs w:val="22"/>
        </w:rPr>
        <w:t xml:space="preserve"> </w:t>
      </w:r>
      <w:r w:rsidR="006A0729" w:rsidRPr="00C047DE">
        <w:rPr>
          <w:rFonts w:ascii="Arial" w:hAnsi="Arial" w:cs="Arial"/>
          <w:sz w:val="22"/>
          <w:szCs w:val="22"/>
        </w:rPr>
        <w:t xml:space="preserve">Zarządzenia Starosty Otwockiego nr </w:t>
      </w:r>
      <w:r w:rsidR="006A0729">
        <w:rPr>
          <w:rFonts w:ascii="Arial" w:hAnsi="Arial" w:cs="Arial"/>
          <w:sz w:val="22"/>
          <w:szCs w:val="22"/>
        </w:rPr>
        <w:t>45</w:t>
      </w:r>
      <w:r w:rsidR="006A0729" w:rsidRPr="00C047DE">
        <w:rPr>
          <w:rFonts w:ascii="Arial" w:hAnsi="Arial" w:cs="Arial"/>
          <w:sz w:val="22"/>
          <w:szCs w:val="22"/>
        </w:rPr>
        <w:t>/202</w:t>
      </w:r>
      <w:r w:rsidR="006A0729">
        <w:rPr>
          <w:rFonts w:ascii="Arial" w:hAnsi="Arial" w:cs="Arial"/>
          <w:sz w:val="22"/>
          <w:szCs w:val="22"/>
        </w:rPr>
        <w:t xml:space="preserve">2 </w:t>
      </w:r>
      <w:r w:rsidR="006A0729" w:rsidRPr="00C047DE">
        <w:rPr>
          <w:rFonts w:ascii="Arial" w:hAnsi="Arial" w:cs="Arial"/>
          <w:sz w:val="22"/>
          <w:szCs w:val="22"/>
        </w:rPr>
        <w:t xml:space="preserve">z dnia </w:t>
      </w:r>
      <w:r w:rsidR="006A0729">
        <w:rPr>
          <w:rFonts w:ascii="Arial" w:hAnsi="Arial" w:cs="Arial"/>
          <w:sz w:val="22"/>
          <w:szCs w:val="22"/>
        </w:rPr>
        <w:t xml:space="preserve">30 grudnia </w:t>
      </w:r>
      <w:r w:rsidR="006A0729" w:rsidRPr="00C047DE">
        <w:rPr>
          <w:rFonts w:ascii="Arial" w:hAnsi="Arial" w:cs="Arial"/>
          <w:sz w:val="22"/>
          <w:szCs w:val="22"/>
        </w:rPr>
        <w:t>202</w:t>
      </w:r>
      <w:r w:rsidR="006A0729">
        <w:rPr>
          <w:rFonts w:ascii="Arial" w:hAnsi="Arial" w:cs="Arial"/>
          <w:sz w:val="22"/>
          <w:szCs w:val="22"/>
        </w:rPr>
        <w:t>2</w:t>
      </w:r>
      <w:r w:rsidR="006A0729" w:rsidRPr="00C047DE">
        <w:rPr>
          <w:rFonts w:ascii="Arial" w:hAnsi="Arial" w:cs="Arial"/>
          <w:sz w:val="22"/>
          <w:szCs w:val="22"/>
        </w:rPr>
        <w:t xml:space="preserve"> r. </w:t>
      </w:r>
      <w:r w:rsidR="006A0729">
        <w:rPr>
          <w:rFonts w:ascii="Arial" w:hAnsi="Arial" w:cs="Arial"/>
          <w:sz w:val="22"/>
          <w:szCs w:val="22"/>
        </w:rPr>
        <w:t>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6A0729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6A0729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542AE0" w14:textId="60764A4B" w:rsidR="00E24ACB" w:rsidRPr="00E24ACB" w:rsidRDefault="00E24ACB" w:rsidP="00E24ACB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24ACB">
        <w:rPr>
          <w:rFonts w:ascii="Arial" w:hAnsi="Arial" w:cs="Arial"/>
          <w:sz w:val="22"/>
          <w:szCs w:val="22"/>
          <w:lang w:eastAsia="ar-SA"/>
        </w:rPr>
        <w:t>Przedmiotem zamówienia jest</w:t>
      </w:r>
      <w:r>
        <w:rPr>
          <w:rFonts w:ascii="Arial" w:hAnsi="Arial" w:cs="Arial"/>
          <w:sz w:val="22"/>
          <w:szCs w:val="22"/>
          <w:lang w:eastAsia="ar-SA"/>
        </w:rPr>
        <w:t xml:space="preserve"> wykonanie dzieła polegającego na </w:t>
      </w:r>
      <w:r w:rsidRPr="00E24ACB">
        <w:rPr>
          <w:rFonts w:ascii="Arial" w:hAnsi="Arial" w:cs="Arial"/>
          <w:sz w:val="22"/>
          <w:szCs w:val="22"/>
          <w:lang w:eastAsia="ar-SA"/>
        </w:rPr>
        <w:t xml:space="preserve">wykreśleniu granic działek wraz z opisem   na zdjęciach lotniczych z lat 1982 r., 1984 r., 1985 r., 1986 r., 1987 r., 1988 r., 1990 r., 1992 r., 1997 r., 1999 r. dla części działek ewidencyjnych 190/1, 188, 189, 23 z </w:t>
      </w:r>
      <w:proofErr w:type="spellStart"/>
      <w:r w:rsidRPr="00E24ACB">
        <w:rPr>
          <w:rFonts w:ascii="Arial" w:hAnsi="Arial" w:cs="Arial"/>
          <w:sz w:val="22"/>
          <w:szCs w:val="22"/>
          <w:lang w:eastAsia="ar-SA"/>
        </w:rPr>
        <w:t>obr</w:t>
      </w:r>
      <w:proofErr w:type="spellEnd"/>
      <w:r w:rsidRPr="00E24ACB">
        <w:rPr>
          <w:rFonts w:ascii="Arial" w:hAnsi="Arial" w:cs="Arial"/>
          <w:sz w:val="22"/>
          <w:szCs w:val="22"/>
          <w:lang w:eastAsia="ar-SA"/>
        </w:rPr>
        <w:t>. 4 położonych w Karczewie, wywłaszczonych decyzją Naczelnika Miasta i Gminy Karczew z dnia 6 października 1983 r., znak: ZGT-8221-W-8/18/81/83 pod realizację osiedla mieszkaniowego Ługi, będących przedmiotem postępowania zwrotowego. Zamówienie obejmuje również pobranie kopii zdjęć lotniczych z zasobu Głównego Urzędu Geodezji i Kartografii.</w:t>
      </w:r>
    </w:p>
    <w:p w14:paraId="2570DBA6" w14:textId="77777777" w:rsidR="004652A6" w:rsidRPr="00C047DE" w:rsidRDefault="004652A6" w:rsidP="004652A6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32543C0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4652A6">
        <w:rPr>
          <w:rFonts w:ascii="Arial" w:hAnsi="Arial" w:cs="Arial"/>
          <w:b/>
          <w:color w:val="000000"/>
          <w:sz w:val="22"/>
          <w:szCs w:val="22"/>
        </w:rPr>
        <w:t>3</w:t>
      </w:r>
      <w:r w:rsidR="00F513A3">
        <w:rPr>
          <w:rFonts w:ascii="Arial" w:hAnsi="Arial" w:cs="Arial"/>
          <w:b/>
          <w:color w:val="000000"/>
          <w:sz w:val="22"/>
          <w:szCs w:val="22"/>
        </w:rPr>
        <w:t>0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lastRenderedPageBreak/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DE2E73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E2E73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DE2E73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26846109" w:rsidR="00DE49EC" w:rsidRDefault="00DE49EC" w:rsidP="003F0994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0A573E4D" w:rsidR="00DE49EC" w:rsidRDefault="00DE49EC" w:rsidP="00DE49EC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F0994">
        <w:rPr>
          <w:rFonts w:ascii="Arial" w:hAnsi="Arial" w:cs="Arial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037AB605" w14:textId="1A956D32" w:rsidR="009B14F7" w:rsidRPr="003F0994" w:rsidRDefault="009B14F7" w:rsidP="001535B8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F0994">
        <w:rPr>
          <w:rFonts w:ascii="Arial" w:hAnsi="Arial" w:cs="Arial"/>
          <w:color w:val="auto"/>
          <w:sz w:val="22"/>
          <w:szCs w:val="22"/>
        </w:rPr>
        <w:t xml:space="preserve">Wykonawca wyraża zgodę na zapłatę faktury Metodą Podzielonej Płatności tzw. Split </w:t>
      </w:r>
      <w:proofErr w:type="spellStart"/>
      <w:r w:rsidRPr="003F0994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3F0994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51739A" w14:textId="77777777" w:rsidR="00101EF4" w:rsidRDefault="00101EF4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22E64E2A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5CF137C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CF5323F" w14:textId="468BF31F" w:rsidR="00DE49EC" w:rsidRDefault="00DE49EC" w:rsidP="00DE49EC">
      <w:pPr>
        <w:rPr>
          <w:rFonts w:ascii="Arial" w:hAnsi="Arial" w:cs="Arial"/>
          <w:sz w:val="22"/>
          <w:szCs w:val="22"/>
        </w:rPr>
      </w:pPr>
    </w:p>
    <w:p w14:paraId="01FACD99" w14:textId="0DAE1830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AE2A65B" w14:textId="1414D56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E4B1931" w14:textId="22127207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38AD2885" w14:textId="65F85613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030AF5FE" w14:textId="568BB1A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482ACC67" w14:textId="2CF06482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1D4CA7F2" w14:textId="20D3A4CA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265A3DC" w14:textId="404C1DE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43238E1E" w14:textId="460FEA0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B91827A" w14:textId="48477928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8FFD0AA" w14:textId="08F5017F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3A4722CE" w14:textId="560EFF1E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185E0A47" w14:textId="6ABCFA3E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ED8FC0E" w14:textId="77777777" w:rsidR="006A0729" w:rsidRPr="00C047DE" w:rsidRDefault="006A0729" w:rsidP="00DE49EC">
      <w:pPr>
        <w:rPr>
          <w:rFonts w:ascii="Arial" w:hAnsi="Arial" w:cs="Arial"/>
          <w:sz w:val="22"/>
          <w:szCs w:val="22"/>
        </w:rPr>
      </w:pPr>
    </w:p>
    <w:p w14:paraId="18D6EFD9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08BC2516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2D3F1F47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Sporządziła: Justyna Fitt</w:t>
      </w:r>
    </w:p>
    <w:p w14:paraId="699FA19C" w14:textId="0DBE520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A550A5">
        <w:rPr>
          <w:rFonts w:ascii="Arial" w:hAnsi="Arial" w:cs="Arial"/>
          <w:sz w:val="16"/>
          <w:szCs w:val="16"/>
        </w:rPr>
        <w:t>9</w:t>
      </w:r>
      <w:r w:rsidR="00F513A3">
        <w:rPr>
          <w:rFonts w:ascii="Arial" w:hAnsi="Arial" w:cs="Arial"/>
          <w:sz w:val="16"/>
          <w:szCs w:val="16"/>
        </w:rPr>
        <w:t>0</w:t>
      </w:r>
      <w:r w:rsidRPr="00C047DE">
        <w:rPr>
          <w:rFonts w:ascii="Arial" w:hAnsi="Arial" w:cs="Arial"/>
          <w:sz w:val="16"/>
          <w:szCs w:val="16"/>
        </w:rPr>
        <w:t xml:space="preserve"> (środki na zadania zlecone)</w:t>
      </w:r>
    </w:p>
    <w:sectPr w:rsidR="00DE49EC" w:rsidRPr="00C047DE" w:rsidSect="0018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A1A7D"/>
    <w:multiLevelType w:val="hybridMultilevel"/>
    <w:tmpl w:val="CACA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10"/>
  </w:num>
  <w:num w:numId="4" w16cid:durableId="857276652">
    <w:abstractNumId w:val="6"/>
  </w:num>
  <w:num w:numId="5" w16cid:durableId="242959104">
    <w:abstractNumId w:val="4"/>
  </w:num>
  <w:num w:numId="6" w16cid:durableId="1580285342">
    <w:abstractNumId w:val="8"/>
  </w:num>
  <w:num w:numId="7" w16cid:durableId="522943548">
    <w:abstractNumId w:val="0"/>
  </w:num>
  <w:num w:numId="8" w16cid:durableId="544634889">
    <w:abstractNumId w:val="5"/>
  </w:num>
  <w:num w:numId="9" w16cid:durableId="2011902609">
    <w:abstractNumId w:val="1"/>
  </w:num>
  <w:num w:numId="10" w16cid:durableId="630328458">
    <w:abstractNumId w:val="9"/>
  </w:num>
  <w:num w:numId="11" w16cid:durableId="139612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170D1"/>
    <w:rsid w:val="0003317A"/>
    <w:rsid w:val="00101EF4"/>
    <w:rsid w:val="001535B8"/>
    <w:rsid w:val="00175F39"/>
    <w:rsid w:val="00181BB5"/>
    <w:rsid w:val="00286F8E"/>
    <w:rsid w:val="002D1C67"/>
    <w:rsid w:val="00327F67"/>
    <w:rsid w:val="00343F18"/>
    <w:rsid w:val="003D2E82"/>
    <w:rsid w:val="003E4F57"/>
    <w:rsid w:val="003F0994"/>
    <w:rsid w:val="004039BD"/>
    <w:rsid w:val="0042619F"/>
    <w:rsid w:val="0043708D"/>
    <w:rsid w:val="00447B36"/>
    <w:rsid w:val="00455877"/>
    <w:rsid w:val="004652A6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A0729"/>
    <w:rsid w:val="006B622B"/>
    <w:rsid w:val="006C300F"/>
    <w:rsid w:val="006D3780"/>
    <w:rsid w:val="006D70A1"/>
    <w:rsid w:val="00786373"/>
    <w:rsid w:val="007D2B66"/>
    <w:rsid w:val="00815B42"/>
    <w:rsid w:val="00833803"/>
    <w:rsid w:val="008752AC"/>
    <w:rsid w:val="00880596"/>
    <w:rsid w:val="00890285"/>
    <w:rsid w:val="008A133C"/>
    <w:rsid w:val="008F62A0"/>
    <w:rsid w:val="00956640"/>
    <w:rsid w:val="009B14F7"/>
    <w:rsid w:val="009F333E"/>
    <w:rsid w:val="00A05534"/>
    <w:rsid w:val="00A550A5"/>
    <w:rsid w:val="00A66BBB"/>
    <w:rsid w:val="00AA498F"/>
    <w:rsid w:val="00AC46B6"/>
    <w:rsid w:val="00AF3A2F"/>
    <w:rsid w:val="00B237AC"/>
    <w:rsid w:val="00B81395"/>
    <w:rsid w:val="00BA4D06"/>
    <w:rsid w:val="00C047DE"/>
    <w:rsid w:val="00C04D94"/>
    <w:rsid w:val="00D01A5E"/>
    <w:rsid w:val="00D20CC0"/>
    <w:rsid w:val="00D64CAE"/>
    <w:rsid w:val="00DE2E73"/>
    <w:rsid w:val="00DE49EC"/>
    <w:rsid w:val="00E13848"/>
    <w:rsid w:val="00E210F3"/>
    <w:rsid w:val="00E24ACB"/>
    <w:rsid w:val="00E63012"/>
    <w:rsid w:val="00EA4B4E"/>
    <w:rsid w:val="00EF10B4"/>
    <w:rsid w:val="00EF1E28"/>
    <w:rsid w:val="00F513A3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43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3</cp:revision>
  <cp:lastPrinted>2024-01-30T13:04:00Z</cp:lastPrinted>
  <dcterms:created xsi:type="dcterms:W3CDTF">2024-01-22T14:09:00Z</dcterms:created>
  <dcterms:modified xsi:type="dcterms:W3CDTF">2024-01-30T13:05:00Z</dcterms:modified>
</cp:coreProperties>
</file>