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6808AC" w:rsidRDefault="006808AC" w:rsidP="0068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</w:p>
    <w:p w14:paraId="135B1AAF" w14:textId="482421DC" w:rsidR="006808AC" w:rsidRDefault="006808AC" w:rsidP="0068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48"/>
          <w:szCs w:val="48"/>
          <w:lang w:bidi="pl-PL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Wykonanie dziewięciu operatów szacunkowych na potrzebę ustalenia odszkodowania za nieruchomości wywłaszczone na podstawie </w:t>
      </w:r>
      <w:r>
        <w:rPr>
          <w:rFonts w:ascii="Arial" w:hAnsi="Arial" w:cs="Arial"/>
          <w:b/>
          <w:bCs/>
          <w:sz w:val="32"/>
          <w:szCs w:val="32"/>
        </w:rPr>
        <w:t>z art. 73 ustawy z dnia 13 października 1998 roku – Przepisy wprowadzające ustawy reformujące administrację publiczną (Dz.U. z 1998 r. nr 133, poz. 872 ze zm.).</w:t>
      </w:r>
    </w:p>
    <w:p w14:paraId="04A8EC3F" w14:textId="77777777" w:rsidR="006808AC" w:rsidRPr="006808AC" w:rsidRDefault="006808AC" w:rsidP="00FD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705916F4" w14:textId="3E70322D" w:rsidR="00C4557F" w:rsidRPr="000729C6" w:rsidRDefault="00C4557F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uprawnienia </w:t>
      </w:r>
      <w:r w:rsidR="00ED78BB">
        <w:rPr>
          <w:rFonts w:ascii="Arial" w:hAnsi="Arial" w:cs="Arial"/>
          <w:bCs/>
          <w:sz w:val="22"/>
          <w:szCs w:val="22"/>
        </w:rPr>
        <w:t>z zakresu szacowania nieruchomości.</w:t>
      </w:r>
    </w:p>
    <w:p w14:paraId="3C7AE936" w14:textId="77777777" w:rsidR="004927BE" w:rsidRPr="004927BE" w:rsidRDefault="00C4557F" w:rsidP="00C4557F">
      <w:pPr>
        <w:pStyle w:val="Default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1F09302A" w:rsidR="00A77821" w:rsidRDefault="00A77821">
    <w:pPr>
      <w:pStyle w:val="Nagwek"/>
    </w:pPr>
    <w:r>
      <w:t>S.AI.272.2.</w:t>
    </w:r>
    <w:r w:rsidR="006808AC">
      <w:t>1</w:t>
    </w:r>
    <w:r>
      <w:t>.202</w:t>
    </w:r>
    <w:r w:rsidR="006808AC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8B0812"/>
    <w:rsid w:val="008E188B"/>
    <w:rsid w:val="00986338"/>
    <w:rsid w:val="00996FFA"/>
    <w:rsid w:val="009A03EB"/>
    <w:rsid w:val="009F401F"/>
    <w:rsid w:val="00A77821"/>
    <w:rsid w:val="00AC14D7"/>
    <w:rsid w:val="00AC70C0"/>
    <w:rsid w:val="00BB40FC"/>
    <w:rsid w:val="00BD24EF"/>
    <w:rsid w:val="00BE419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59</cp:revision>
  <cp:lastPrinted>2023-11-24T10:11:00Z</cp:lastPrinted>
  <dcterms:created xsi:type="dcterms:W3CDTF">2022-02-16T13:13:00Z</dcterms:created>
  <dcterms:modified xsi:type="dcterms:W3CDTF">2024-01-18T14:16:00Z</dcterms:modified>
</cp:coreProperties>
</file>