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837B" w14:textId="77777777" w:rsidR="00C83E0C" w:rsidRDefault="00C83E0C">
      <w:pPr>
        <w:rPr>
          <w:rFonts w:ascii="Times New Roman" w:hAnsi="Times New Roman" w:cs="Times New Roman"/>
        </w:rPr>
      </w:pPr>
      <w:r>
        <w:rPr>
          <w:rFonts w:ascii="Times New Roman" w:hAnsi="Times New Roman" w:cs="Times New Roman"/>
        </w:rPr>
        <w:t xml:space="preserve">Powiat Otwocki – Zarząd Dróg Powiatowych w Otwocku z/ s w Karczewie </w:t>
      </w:r>
    </w:p>
    <w:p w14:paraId="7CCAE307" w14:textId="77777777" w:rsidR="00C83E0C" w:rsidRDefault="00C83E0C">
      <w:pPr>
        <w:rPr>
          <w:rFonts w:ascii="Times New Roman" w:hAnsi="Times New Roman" w:cs="Times New Roman"/>
        </w:rPr>
      </w:pPr>
      <w:r>
        <w:rPr>
          <w:rFonts w:ascii="Times New Roman" w:hAnsi="Times New Roman" w:cs="Times New Roman"/>
        </w:rPr>
        <w:t xml:space="preserve">ul. Bohaterów Westerplatte 36, </w:t>
      </w:r>
    </w:p>
    <w:p w14:paraId="7137EBBF" w14:textId="54CA5E65" w:rsidR="004E152E" w:rsidRDefault="00C83E0C">
      <w:pPr>
        <w:rPr>
          <w:rFonts w:ascii="Times New Roman" w:hAnsi="Times New Roman" w:cs="Times New Roman"/>
        </w:rPr>
      </w:pPr>
      <w:r>
        <w:rPr>
          <w:rFonts w:ascii="Times New Roman" w:hAnsi="Times New Roman" w:cs="Times New Roman"/>
        </w:rPr>
        <w:t xml:space="preserve">05-480 Karczew </w:t>
      </w:r>
    </w:p>
    <w:p w14:paraId="729425AD" w14:textId="387647A6" w:rsidR="00C83E0C" w:rsidRDefault="00C83E0C">
      <w:pPr>
        <w:rPr>
          <w:rFonts w:ascii="Times New Roman" w:hAnsi="Times New Roman" w:cs="Times New Roman"/>
        </w:rPr>
      </w:pPr>
    </w:p>
    <w:p w14:paraId="2CA77110" w14:textId="2EA950C6" w:rsidR="00C83E0C" w:rsidRDefault="00C83E0C">
      <w:pPr>
        <w:rPr>
          <w:rFonts w:ascii="Times New Roman" w:hAnsi="Times New Roman" w:cs="Times New Roman"/>
        </w:rPr>
      </w:pPr>
    </w:p>
    <w:p w14:paraId="308C8D3A" w14:textId="1B12C6FC" w:rsidR="00C83E0C" w:rsidRDefault="00C83E0C">
      <w:pPr>
        <w:rPr>
          <w:rFonts w:ascii="Times New Roman" w:hAnsi="Times New Roman" w:cs="Times New Roman"/>
        </w:rPr>
      </w:pPr>
    </w:p>
    <w:p w14:paraId="3A686E04" w14:textId="6A86AAAB" w:rsidR="00C83E0C" w:rsidRDefault="00C83E0C" w:rsidP="00C83E0C">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7B3CEB70" wp14:editId="5373923D">
                <wp:simplePos x="0" y="0"/>
                <wp:positionH relativeFrom="column">
                  <wp:posOffset>52705</wp:posOffset>
                </wp:positionH>
                <wp:positionV relativeFrom="paragraph">
                  <wp:posOffset>407035</wp:posOffset>
                </wp:positionV>
                <wp:extent cx="5661660" cy="640080"/>
                <wp:effectExtent l="0" t="0" r="15240" b="26670"/>
                <wp:wrapNone/>
                <wp:docPr id="1" name="Prostokąt 1"/>
                <wp:cNvGraphicFramePr/>
                <a:graphic xmlns:a="http://schemas.openxmlformats.org/drawingml/2006/main">
                  <a:graphicData uri="http://schemas.microsoft.com/office/word/2010/wordprocessingShape">
                    <wps:wsp>
                      <wps:cNvSpPr/>
                      <wps:spPr>
                        <a:xfrm>
                          <a:off x="0" y="0"/>
                          <a:ext cx="5661660" cy="640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43C1EE" w14:textId="62D84817" w:rsidR="00714BDA" w:rsidRDefault="00A84002" w:rsidP="00C83E0C">
                            <w:pPr>
                              <w:jc w:val="center"/>
                            </w:pPr>
                            <w:bookmarkStart w:id="0" w:name="_Hlk65079366"/>
                            <w:bookmarkStart w:id="1" w:name="_Hlk65079367"/>
                            <w:r>
                              <w:t>Zakup i d</w:t>
                            </w:r>
                            <w:r w:rsidR="00714BDA">
                              <w:t xml:space="preserve">ostawa mieszanki </w:t>
                            </w:r>
                            <w:proofErr w:type="spellStart"/>
                            <w:r w:rsidR="00714BDA">
                              <w:t>mineralno</w:t>
                            </w:r>
                            <w:proofErr w:type="spellEnd"/>
                            <w:r w:rsidR="00714BDA">
                              <w:t xml:space="preserve"> - asfaltowej </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CEB70" id="Prostokąt 1" o:spid="_x0000_s1026" style="position:absolute;left:0;text-align:left;margin-left:4.15pt;margin-top:32.05pt;width:445.8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" fillcolor="white [3201]" strokecolor="black [3213]" strokeweight="1pt">
                <v:textbox>
                  <w:txbxContent>
                    <w:p w14:paraId="4543C1EE" w14:textId="62D84817" w:rsidR="00714BDA" w:rsidRDefault="00A84002" w:rsidP="00C83E0C">
                      <w:pPr>
                        <w:jc w:val="center"/>
                      </w:pPr>
                      <w:bookmarkStart w:id="2" w:name="_Hlk65079366"/>
                      <w:bookmarkStart w:id="3" w:name="_Hlk65079367"/>
                      <w:r>
                        <w:t>Zakup i d</w:t>
                      </w:r>
                      <w:r w:rsidR="00714BDA">
                        <w:t xml:space="preserve">ostawa mieszanki </w:t>
                      </w:r>
                      <w:proofErr w:type="spellStart"/>
                      <w:r w:rsidR="00714BDA">
                        <w:t>mineralno</w:t>
                      </w:r>
                      <w:proofErr w:type="spellEnd"/>
                      <w:r w:rsidR="00714BDA">
                        <w:t xml:space="preserve"> - asfaltowej </w:t>
                      </w:r>
                      <w:bookmarkEnd w:id="2"/>
                      <w:bookmarkEnd w:id="3"/>
                    </w:p>
                  </w:txbxContent>
                </v:textbox>
              </v:rect>
            </w:pict>
          </mc:Fallback>
        </mc:AlternateContent>
      </w:r>
      <w:r w:rsidRPr="00C83E0C">
        <w:rPr>
          <w:rFonts w:ascii="Times New Roman" w:hAnsi="Times New Roman" w:cs="Times New Roman"/>
          <w:b/>
          <w:bCs/>
        </w:rPr>
        <w:t>SPECYFIKACJA WARUNKÓW ZAMÓWIENIA</w:t>
      </w:r>
    </w:p>
    <w:p w14:paraId="4B4E4134" w14:textId="6A51335E" w:rsidR="00C83E0C" w:rsidRPr="00C83E0C" w:rsidRDefault="00C83E0C" w:rsidP="00C83E0C">
      <w:pPr>
        <w:rPr>
          <w:rFonts w:ascii="Times New Roman" w:hAnsi="Times New Roman" w:cs="Times New Roman"/>
        </w:rPr>
      </w:pPr>
    </w:p>
    <w:p w14:paraId="482C8599" w14:textId="6F0E205C" w:rsidR="00C83E0C" w:rsidRPr="00C83E0C" w:rsidRDefault="00C83E0C" w:rsidP="00C83E0C">
      <w:pPr>
        <w:rPr>
          <w:rFonts w:ascii="Times New Roman" w:hAnsi="Times New Roman" w:cs="Times New Roman"/>
        </w:rPr>
      </w:pPr>
    </w:p>
    <w:p w14:paraId="0BFC6B34" w14:textId="6DA94E14" w:rsidR="00C83E0C" w:rsidRPr="00C83E0C" w:rsidRDefault="00C83E0C" w:rsidP="00C83E0C">
      <w:pPr>
        <w:rPr>
          <w:rFonts w:ascii="Times New Roman" w:hAnsi="Times New Roman" w:cs="Times New Roman"/>
        </w:rPr>
      </w:pPr>
    </w:p>
    <w:p w14:paraId="13254B35" w14:textId="18C2E023" w:rsidR="00C83E0C" w:rsidRDefault="00C83E0C" w:rsidP="00C83E0C">
      <w:pPr>
        <w:rPr>
          <w:rFonts w:ascii="Times New Roman" w:hAnsi="Times New Roman" w:cs="Times New Roman"/>
          <w:b/>
          <w:bCs/>
        </w:rPr>
      </w:pPr>
    </w:p>
    <w:p w14:paraId="071D54D1" w14:textId="6CB7BC84" w:rsidR="00C83E0C" w:rsidRPr="00C83E0C" w:rsidRDefault="00C83E0C" w:rsidP="00C83E0C">
      <w:pPr>
        <w:tabs>
          <w:tab w:val="left" w:pos="1224"/>
        </w:tabs>
        <w:rPr>
          <w:rFonts w:ascii="Times New Roman" w:hAnsi="Times New Roman" w:cs="Times New Roman"/>
          <w:b/>
          <w:bCs/>
        </w:rPr>
      </w:pPr>
      <w:r>
        <w:rPr>
          <w:rFonts w:ascii="Times New Roman" w:hAnsi="Times New Roman" w:cs="Times New Roman"/>
        </w:rPr>
        <w:tab/>
      </w:r>
    </w:p>
    <w:p w14:paraId="5FC815A7" w14:textId="7B0BE393" w:rsidR="00C83E0C" w:rsidRDefault="00C83E0C" w:rsidP="00C83E0C">
      <w:pPr>
        <w:tabs>
          <w:tab w:val="left" w:pos="1224"/>
        </w:tabs>
        <w:rPr>
          <w:rFonts w:ascii="Times New Roman" w:hAnsi="Times New Roman" w:cs="Times New Roman"/>
        </w:rPr>
      </w:pPr>
      <w:r w:rsidRPr="00C83E0C">
        <w:rPr>
          <w:rFonts w:ascii="Times New Roman" w:hAnsi="Times New Roman" w:cs="Times New Roman"/>
          <w:b/>
          <w:bCs/>
        </w:rPr>
        <w:t>TRYB UDZIELENIA ZAMÓWIENIA:</w:t>
      </w:r>
      <w:r>
        <w:rPr>
          <w:rFonts w:ascii="Times New Roman" w:hAnsi="Times New Roman" w:cs="Times New Roman"/>
        </w:rPr>
        <w:t xml:space="preserve"> </w:t>
      </w:r>
      <w:bookmarkStart w:id="4" w:name="_Hlk65739698"/>
      <w:r w:rsidR="00744B7C">
        <w:rPr>
          <w:rFonts w:ascii="Times New Roman" w:hAnsi="Times New Roman" w:cs="Times New Roman"/>
        </w:rPr>
        <w:t xml:space="preserve">przetarg nieograniczony </w:t>
      </w:r>
      <w:r w:rsidR="00417F1A">
        <w:rPr>
          <w:rFonts w:ascii="Times New Roman" w:hAnsi="Times New Roman" w:cs="Times New Roman"/>
        </w:rPr>
        <w:t xml:space="preserve">o wartości zamówienia nie przekraczającym progów unijnych o jakich stanowi art. 3 ustawy z 11 września </w:t>
      </w:r>
      <w:r w:rsidR="00AA472F">
        <w:rPr>
          <w:rFonts w:ascii="Times New Roman" w:hAnsi="Times New Roman" w:cs="Times New Roman"/>
        </w:rPr>
        <w:t xml:space="preserve">2019 r. – Prawo zamówień publicznych </w:t>
      </w:r>
    </w:p>
    <w:bookmarkEnd w:id="4"/>
    <w:p w14:paraId="39D4A9C8" w14:textId="4ED0DB84" w:rsidR="00AA472F" w:rsidRDefault="00AA472F" w:rsidP="00C83E0C">
      <w:pPr>
        <w:tabs>
          <w:tab w:val="left" w:pos="1224"/>
        </w:tabs>
        <w:rPr>
          <w:rFonts w:ascii="Times New Roman" w:hAnsi="Times New Roman" w:cs="Times New Roman"/>
        </w:rPr>
      </w:pPr>
    </w:p>
    <w:p w14:paraId="3D823C1B" w14:textId="46C010B6" w:rsidR="00AA472F" w:rsidRDefault="00AA472F" w:rsidP="00C83E0C">
      <w:pPr>
        <w:tabs>
          <w:tab w:val="left" w:pos="1224"/>
        </w:tabs>
        <w:rPr>
          <w:rFonts w:ascii="Times New Roman" w:hAnsi="Times New Roman" w:cs="Times New Roman"/>
        </w:rPr>
      </w:pPr>
      <w:r>
        <w:rPr>
          <w:rFonts w:ascii="Times New Roman" w:hAnsi="Times New Roman" w:cs="Times New Roman"/>
          <w:b/>
          <w:bCs/>
        </w:rPr>
        <w:t>Numer postępowania</w:t>
      </w:r>
      <w:r w:rsidRPr="00C83E0C">
        <w:rPr>
          <w:rFonts w:ascii="Times New Roman" w:hAnsi="Times New Roman" w:cs="Times New Roman"/>
          <w:b/>
          <w:bCs/>
        </w:rPr>
        <w:t>:</w:t>
      </w:r>
      <w:r>
        <w:rPr>
          <w:rFonts w:ascii="Times New Roman" w:hAnsi="Times New Roman" w:cs="Times New Roman"/>
          <w:b/>
          <w:bCs/>
        </w:rPr>
        <w:t xml:space="preserve"> ZDP/P-0</w:t>
      </w:r>
      <w:r w:rsidR="00612C5B">
        <w:rPr>
          <w:rFonts w:ascii="Times New Roman" w:hAnsi="Times New Roman" w:cs="Times New Roman"/>
          <w:b/>
          <w:bCs/>
        </w:rPr>
        <w:t>3</w:t>
      </w:r>
      <w:r>
        <w:rPr>
          <w:rFonts w:ascii="Times New Roman" w:hAnsi="Times New Roman" w:cs="Times New Roman"/>
          <w:b/>
          <w:bCs/>
        </w:rPr>
        <w:t>/2021</w:t>
      </w:r>
    </w:p>
    <w:p w14:paraId="5635C22F" w14:textId="77777777" w:rsidR="00AA472F" w:rsidRDefault="00AA472F" w:rsidP="00C83E0C">
      <w:pPr>
        <w:tabs>
          <w:tab w:val="left" w:pos="1224"/>
        </w:tabs>
        <w:rPr>
          <w:rFonts w:ascii="Times New Roman" w:hAnsi="Times New Roman" w:cs="Times New Roman"/>
        </w:rPr>
      </w:pPr>
    </w:p>
    <w:p w14:paraId="1D237468" w14:textId="74357545" w:rsidR="00C83E0C" w:rsidRDefault="00C83E0C" w:rsidP="00C83E0C">
      <w:pPr>
        <w:tabs>
          <w:tab w:val="left" w:pos="1224"/>
        </w:tabs>
        <w:rPr>
          <w:rFonts w:ascii="Times New Roman" w:hAnsi="Times New Roman" w:cs="Times New Roman"/>
        </w:rPr>
      </w:pPr>
    </w:p>
    <w:p w14:paraId="41E0E0D0" w14:textId="6B1D5211" w:rsidR="00C83E0C" w:rsidRDefault="00C83E0C" w:rsidP="00C83E0C">
      <w:pPr>
        <w:tabs>
          <w:tab w:val="left" w:pos="1224"/>
        </w:tabs>
        <w:rPr>
          <w:rFonts w:ascii="Times New Roman" w:hAnsi="Times New Roman" w:cs="Times New Roman"/>
        </w:rPr>
      </w:pPr>
    </w:p>
    <w:p w14:paraId="6C91ED7F" w14:textId="77777777"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 xml:space="preserve">ZATWIERDZIŁ: </w:t>
      </w:r>
    </w:p>
    <w:p w14:paraId="4C7152A4" w14:textId="2289C2C1" w:rsidR="00C83E0C" w:rsidRDefault="00AA472F" w:rsidP="00C83E0C">
      <w:pPr>
        <w:tabs>
          <w:tab w:val="left" w:pos="1224"/>
        </w:tabs>
        <w:rPr>
          <w:rFonts w:ascii="Times New Roman" w:hAnsi="Times New Roman" w:cs="Times New Roman"/>
          <w:b/>
          <w:bCs/>
        </w:rPr>
      </w:pPr>
      <w:r>
        <w:rPr>
          <w:rFonts w:ascii="Times New Roman" w:hAnsi="Times New Roman" w:cs="Times New Roman"/>
          <w:b/>
          <w:bCs/>
        </w:rPr>
        <w:t xml:space="preserve">Paweł Grzybowski - </w:t>
      </w:r>
      <w:r w:rsidR="00C83E0C">
        <w:rPr>
          <w:rFonts w:ascii="Times New Roman" w:hAnsi="Times New Roman" w:cs="Times New Roman"/>
          <w:b/>
          <w:bCs/>
        </w:rPr>
        <w:t xml:space="preserve">Dyrektor Zarządu Dróg Powiatowych w Otwocku </w:t>
      </w:r>
    </w:p>
    <w:p w14:paraId="0156DC5D" w14:textId="7C508DAF" w:rsidR="00C83E0C" w:rsidRDefault="00C83E0C" w:rsidP="00C83E0C">
      <w:pPr>
        <w:tabs>
          <w:tab w:val="left" w:pos="1224"/>
        </w:tabs>
        <w:rPr>
          <w:rFonts w:ascii="Times New Roman" w:hAnsi="Times New Roman" w:cs="Times New Roman"/>
          <w:b/>
          <w:bCs/>
        </w:rPr>
      </w:pPr>
    </w:p>
    <w:p w14:paraId="395871BB" w14:textId="110FDB64" w:rsidR="00C83E0C" w:rsidRDefault="00C83E0C" w:rsidP="00C83E0C">
      <w:pPr>
        <w:tabs>
          <w:tab w:val="left" w:pos="1224"/>
        </w:tabs>
        <w:rPr>
          <w:rFonts w:ascii="Times New Roman" w:hAnsi="Times New Roman" w:cs="Times New Roman"/>
          <w:b/>
          <w:bCs/>
        </w:rPr>
      </w:pPr>
    </w:p>
    <w:p w14:paraId="2860579B" w14:textId="130DABB4" w:rsidR="00C83E0C" w:rsidRDefault="00C83E0C" w:rsidP="00C83E0C">
      <w:pPr>
        <w:tabs>
          <w:tab w:val="left" w:pos="1224"/>
        </w:tabs>
        <w:rPr>
          <w:rFonts w:ascii="Times New Roman" w:hAnsi="Times New Roman" w:cs="Times New Roman"/>
          <w:b/>
          <w:bCs/>
        </w:rPr>
      </w:pPr>
    </w:p>
    <w:p w14:paraId="0E80DC6E" w14:textId="0C60E09A"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w:t>
      </w:r>
    </w:p>
    <w:p w14:paraId="7B95240C" w14:textId="2394D1BA" w:rsidR="00C83E0C" w:rsidRDefault="00C83E0C" w:rsidP="00C83E0C">
      <w:pPr>
        <w:tabs>
          <w:tab w:val="left" w:pos="1224"/>
        </w:tabs>
        <w:rPr>
          <w:rFonts w:ascii="Times New Roman" w:hAnsi="Times New Roman" w:cs="Times New Roman"/>
          <w:b/>
          <w:bCs/>
        </w:rPr>
      </w:pPr>
    </w:p>
    <w:p w14:paraId="1F3E9FAB" w14:textId="40802775" w:rsidR="00C83E0C" w:rsidRDefault="00C83E0C" w:rsidP="00C83E0C">
      <w:pPr>
        <w:tabs>
          <w:tab w:val="left" w:pos="1224"/>
        </w:tabs>
        <w:rPr>
          <w:rFonts w:ascii="Times New Roman" w:hAnsi="Times New Roman" w:cs="Times New Roman"/>
          <w:b/>
          <w:bCs/>
        </w:rPr>
      </w:pPr>
    </w:p>
    <w:p w14:paraId="0F768029" w14:textId="501F5167" w:rsidR="00C83E0C" w:rsidRDefault="00C83E0C" w:rsidP="00C83E0C">
      <w:pPr>
        <w:tabs>
          <w:tab w:val="left" w:pos="1224"/>
        </w:tabs>
        <w:rPr>
          <w:rFonts w:ascii="Times New Roman" w:hAnsi="Times New Roman" w:cs="Times New Roman"/>
          <w:b/>
          <w:bCs/>
        </w:rPr>
      </w:pPr>
    </w:p>
    <w:p w14:paraId="5C82B236" w14:textId="1CFB9AA2" w:rsidR="00C83E0C" w:rsidRDefault="00C83E0C" w:rsidP="00C83E0C">
      <w:pPr>
        <w:tabs>
          <w:tab w:val="left" w:pos="1224"/>
        </w:tabs>
        <w:rPr>
          <w:rFonts w:ascii="Times New Roman" w:hAnsi="Times New Roman" w:cs="Times New Roman"/>
          <w:b/>
          <w:bCs/>
        </w:rPr>
      </w:pPr>
    </w:p>
    <w:p w14:paraId="7B680A98" w14:textId="616B6FF0" w:rsidR="00C83E0C" w:rsidRDefault="00C83E0C" w:rsidP="00C83E0C">
      <w:pPr>
        <w:tabs>
          <w:tab w:val="left" w:pos="1224"/>
        </w:tabs>
        <w:rPr>
          <w:rFonts w:ascii="Times New Roman" w:hAnsi="Times New Roman" w:cs="Times New Roman"/>
          <w:b/>
          <w:bCs/>
        </w:rPr>
      </w:pPr>
    </w:p>
    <w:p w14:paraId="71B23ACD" w14:textId="5D86CAE6" w:rsidR="00C83E0C" w:rsidRDefault="00C83E0C" w:rsidP="00C83E0C">
      <w:pPr>
        <w:tabs>
          <w:tab w:val="left" w:pos="1224"/>
        </w:tabs>
        <w:rPr>
          <w:rFonts w:ascii="Times New Roman" w:hAnsi="Times New Roman" w:cs="Times New Roman"/>
          <w:b/>
          <w:bCs/>
        </w:rPr>
      </w:pPr>
    </w:p>
    <w:p w14:paraId="1722C049" w14:textId="18532489" w:rsidR="00C83E0C" w:rsidRDefault="00C83E0C" w:rsidP="00C83E0C">
      <w:pPr>
        <w:tabs>
          <w:tab w:val="left" w:pos="1224"/>
        </w:tabs>
        <w:jc w:val="center"/>
        <w:rPr>
          <w:rFonts w:ascii="Times New Roman" w:hAnsi="Times New Roman" w:cs="Times New Roman"/>
          <w:b/>
          <w:bCs/>
        </w:rPr>
      </w:pPr>
      <w:r>
        <w:rPr>
          <w:rFonts w:ascii="Times New Roman" w:hAnsi="Times New Roman" w:cs="Times New Roman"/>
          <w:b/>
          <w:bCs/>
        </w:rPr>
        <w:t xml:space="preserve">Karczew, </w:t>
      </w:r>
      <w:r w:rsidR="00C7042C">
        <w:rPr>
          <w:rFonts w:ascii="Times New Roman" w:hAnsi="Times New Roman" w:cs="Times New Roman"/>
          <w:b/>
          <w:bCs/>
        </w:rPr>
        <w:t>04.03.</w:t>
      </w:r>
      <w:r>
        <w:rPr>
          <w:rFonts w:ascii="Times New Roman" w:hAnsi="Times New Roman" w:cs="Times New Roman"/>
          <w:b/>
          <w:bCs/>
        </w:rPr>
        <w:t>2021 r.</w:t>
      </w:r>
    </w:p>
    <w:p w14:paraId="7D36D855" w14:textId="3C163C46" w:rsidR="00C83E0C" w:rsidRDefault="00C83E0C" w:rsidP="00C83E0C">
      <w:pPr>
        <w:tabs>
          <w:tab w:val="left" w:pos="1224"/>
        </w:tabs>
        <w:jc w:val="center"/>
        <w:rPr>
          <w:rFonts w:ascii="Times New Roman" w:hAnsi="Times New Roman" w:cs="Times New Roman"/>
          <w:b/>
          <w:bCs/>
        </w:rPr>
      </w:pPr>
    </w:p>
    <w:p w14:paraId="2A999BE7" w14:textId="61FEB825" w:rsidR="00C83E0C" w:rsidRDefault="00C83E0C" w:rsidP="00C83E0C">
      <w:pPr>
        <w:tabs>
          <w:tab w:val="left" w:pos="1224"/>
        </w:tabs>
        <w:jc w:val="center"/>
        <w:rPr>
          <w:rFonts w:ascii="Times New Roman" w:hAnsi="Times New Roman" w:cs="Times New Roman"/>
          <w:b/>
          <w:bCs/>
        </w:rPr>
      </w:pPr>
    </w:p>
    <w:p w14:paraId="46DAFCB5" w14:textId="77777777" w:rsidR="00C83E0C" w:rsidRDefault="00C83E0C" w:rsidP="00C83E0C">
      <w:pPr>
        <w:pStyle w:val="Akapitzlist"/>
        <w:numPr>
          <w:ilvl w:val="0"/>
          <w:numId w:val="1"/>
        </w:numPr>
        <w:tabs>
          <w:tab w:val="left" w:pos="1224"/>
        </w:tabs>
        <w:rPr>
          <w:rFonts w:ascii="Times New Roman" w:hAnsi="Times New Roman" w:cs="Times New Roman"/>
          <w:b/>
          <w:bCs/>
        </w:rPr>
      </w:pPr>
      <w:r w:rsidRPr="00C83E0C">
        <w:rPr>
          <w:rFonts w:ascii="Times New Roman" w:hAnsi="Times New Roman" w:cs="Times New Roman"/>
          <w:b/>
          <w:bCs/>
        </w:rPr>
        <w:t>NAZWA</w:t>
      </w:r>
      <w:r>
        <w:rPr>
          <w:rFonts w:ascii="Times New Roman" w:hAnsi="Times New Roman" w:cs="Times New Roman"/>
          <w:b/>
          <w:bCs/>
        </w:rPr>
        <w:t xml:space="preserve"> ORAZ ADRES ZAMAWIAJĄCEGO</w:t>
      </w:r>
    </w:p>
    <w:p w14:paraId="54580D63"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Powiat Otwocki – Zarząd Dróg Powiatowych w Otwocku z/s w Karczewie ul. Bohaterów Westerplatte 36, 05-480 Karczew</w:t>
      </w:r>
    </w:p>
    <w:p w14:paraId="31477B26"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Numer telefonu: 22 780 64 21</w:t>
      </w:r>
    </w:p>
    <w:p w14:paraId="07B95C0E" w14:textId="4AE1EC12"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 xml:space="preserve">Adres poczty elektronicznej: </w:t>
      </w:r>
      <w:hyperlink r:id="rId8" w:history="1">
        <w:r w:rsidRPr="000C2EA1">
          <w:rPr>
            <w:rStyle w:val="Hipercze"/>
            <w:rFonts w:ascii="Times New Roman" w:hAnsi="Times New Roman" w:cs="Times New Roman"/>
          </w:rPr>
          <w:t>zdp@powiat-otwocki.pl</w:t>
        </w:r>
      </w:hyperlink>
    </w:p>
    <w:p w14:paraId="5E7763F7" w14:textId="77777777" w:rsidR="00744B7C" w:rsidRDefault="00C83E0C" w:rsidP="00C83E0C">
      <w:pPr>
        <w:pStyle w:val="Akapitzlist"/>
        <w:tabs>
          <w:tab w:val="left" w:pos="1224"/>
        </w:tabs>
        <w:rPr>
          <w:rFonts w:ascii="Times New Roman" w:hAnsi="Times New Roman" w:cs="Times New Roman"/>
        </w:rPr>
      </w:pPr>
      <w:r>
        <w:rPr>
          <w:rFonts w:ascii="Times New Roman" w:hAnsi="Times New Roman" w:cs="Times New Roman"/>
        </w:rPr>
        <w:t>Adres strony internetowej prowadzonego postępowego:</w:t>
      </w:r>
      <w:r w:rsidR="00744B7C">
        <w:rPr>
          <w:rFonts w:ascii="Times New Roman" w:hAnsi="Times New Roman" w:cs="Times New Roman"/>
        </w:rPr>
        <w:t xml:space="preserve"> </w:t>
      </w:r>
    </w:p>
    <w:p w14:paraId="79059E0D" w14:textId="1DD0631F" w:rsidR="00C83E0C" w:rsidRDefault="00744B7C" w:rsidP="00C83E0C">
      <w:pPr>
        <w:pStyle w:val="Akapitzlist"/>
        <w:tabs>
          <w:tab w:val="left" w:pos="1224"/>
        </w:tabs>
        <w:rPr>
          <w:rFonts w:ascii="Times New Roman" w:hAnsi="Times New Roman" w:cs="Times New Roman"/>
        </w:rPr>
      </w:pPr>
      <w:r w:rsidRPr="00744B7C">
        <w:rPr>
          <w:rFonts w:ascii="Times New Roman" w:hAnsi="Times New Roman" w:cs="Times New Roman"/>
        </w:rPr>
        <w:t>www.bip.powiat-otwocki.pl/904,zamowienia-o-wartosci-powyzej-130-000-zl-netto</w:t>
      </w:r>
    </w:p>
    <w:p w14:paraId="34DCDE47" w14:textId="77777777" w:rsidR="00EA6DBD" w:rsidRDefault="00EA6DBD" w:rsidP="00C83E0C">
      <w:pPr>
        <w:pStyle w:val="Akapitzlist"/>
        <w:tabs>
          <w:tab w:val="left" w:pos="1224"/>
        </w:tabs>
        <w:rPr>
          <w:rFonts w:ascii="Times New Roman" w:hAnsi="Times New Roman" w:cs="Times New Roman"/>
        </w:rPr>
      </w:pPr>
    </w:p>
    <w:p w14:paraId="03EB4B5F" w14:textId="18482A4E" w:rsidR="00C83E0C"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ADRES STRONY INTERNETOWEJ, NA KTÓREJ UDOSTĘPNIONE BĘDĄ ZMIANY I WYJAŚNIENIA TREŚCI SWZ ORAZ INNE DOKUEMNTY ZAMÓWIENIA BEZPOŚREDNIO ZWIĄZANE Z POSTĘPOWANIEM O UDZIELENIE ZAMÓWIENIA</w:t>
      </w:r>
      <w:r w:rsidR="00C83E0C" w:rsidRPr="00C83E0C">
        <w:rPr>
          <w:rFonts w:ascii="Times New Roman" w:hAnsi="Times New Roman" w:cs="Times New Roman"/>
          <w:b/>
          <w:bCs/>
        </w:rPr>
        <w:t xml:space="preserve"> </w:t>
      </w:r>
    </w:p>
    <w:p w14:paraId="2D6F05F0" w14:textId="0640014F" w:rsidR="00EA6DBD" w:rsidRDefault="00EA6DBD" w:rsidP="00EA6DBD">
      <w:pPr>
        <w:pStyle w:val="Akapitzlist"/>
        <w:tabs>
          <w:tab w:val="left" w:pos="1224"/>
        </w:tabs>
        <w:jc w:val="both"/>
        <w:rPr>
          <w:rFonts w:ascii="Times New Roman" w:hAnsi="Times New Roman" w:cs="Times New Roman"/>
        </w:rPr>
      </w:pPr>
      <w:r>
        <w:rPr>
          <w:rFonts w:ascii="Times New Roman" w:hAnsi="Times New Roman" w:cs="Times New Roman"/>
        </w:rPr>
        <w:t xml:space="preserve">Zmiany i wyjaśnienia treści SWZ oraz inne dokumenty zamówienia bezpośrednio związane z postępowaniem o udzielenie zamówienia będą udostępniane na stronie internetowej </w:t>
      </w:r>
      <w:hyperlink r:id="rId9" w:history="1">
        <w:r w:rsidR="00744B7C" w:rsidRPr="00EB6065">
          <w:rPr>
            <w:rStyle w:val="Hipercze"/>
            <w:rFonts w:ascii="Times New Roman" w:hAnsi="Times New Roman" w:cs="Times New Roman"/>
          </w:rPr>
          <w:t>www.bip.powiat-otwocki.pl/904,zamowienia-o-wartosci-powyzej-130-000-zl-netto</w:t>
        </w:r>
      </w:hyperlink>
    </w:p>
    <w:p w14:paraId="1CB9617E" w14:textId="77777777" w:rsidR="00744B7C" w:rsidRDefault="00744B7C" w:rsidP="00EA6DBD">
      <w:pPr>
        <w:pStyle w:val="Akapitzlist"/>
        <w:tabs>
          <w:tab w:val="left" w:pos="1224"/>
        </w:tabs>
        <w:jc w:val="both"/>
        <w:rPr>
          <w:rFonts w:ascii="Times New Roman" w:hAnsi="Times New Roman" w:cs="Times New Roman"/>
        </w:rPr>
      </w:pPr>
    </w:p>
    <w:p w14:paraId="17F3C07F" w14:textId="4E8249E0" w:rsidR="00EA6DBD"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TRYB UDZIELENIA ZAMÓWIENIA</w:t>
      </w:r>
    </w:p>
    <w:p w14:paraId="55DA6A1D" w14:textId="626B5CD9" w:rsidR="00EA6DBD" w:rsidRDefault="00EA6DBD" w:rsidP="005F491D">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rPr>
        <w:t xml:space="preserve">Postępowanie o udzielenie zamówienia publicznego prowadzone jest w trybie </w:t>
      </w:r>
      <w:r w:rsidR="00744B7C">
        <w:rPr>
          <w:rFonts w:ascii="Times New Roman" w:hAnsi="Times New Roman" w:cs="Times New Roman"/>
        </w:rPr>
        <w:t>przetargu nieograniczonego</w:t>
      </w:r>
      <w:r>
        <w:rPr>
          <w:rFonts w:ascii="Times New Roman" w:hAnsi="Times New Roman" w:cs="Times New Roman"/>
        </w:rPr>
        <w:t xml:space="preserve">, na podstawie art. </w:t>
      </w:r>
      <w:r w:rsidR="00744B7C">
        <w:rPr>
          <w:rFonts w:ascii="Times New Roman" w:hAnsi="Times New Roman" w:cs="Times New Roman"/>
        </w:rPr>
        <w:t xml:space="preserve">129 ust. 1 </w:t>
      </w:r>
      <w:r>
        <w:rPr>
          <w:rFonts w:ascii="Times New Roman" w:hAnsi="Times New Roman" w:cs="Times New Roman"/>
        </w:rPr>
        <w:t>pkt 1</w:t>
      </w:r>
      <w:r w:rsidR="00744B7C">
        <w:rPr>
          <w:rFonts w:ascii="Times New Roman" w:hAnsi="Times New Roman" w:cs="Times New Roman"/>
        </w:rPr>
        <w:t xml:space="preserve">) w związku z art. 132- 139 </w:t>
      </w:r>
      <w:r>
        <w:rPr>
          <w:rFonts w:ascii="Times New Roman" w:hAnsi="Times New Roman" w:cs="Times New Roman"/>
        </w:rPr>
        <w:t xml:space="preserve"> ustawy z dnia 11 września 2019 r. Prawo zamówień publicznych (Dz. U. z 2019 poz. 2019) zwanej dalej </w:t>
      </w:r>
      <w:proofErr w:type="spellStart"/>
      <w:r>
        <w:rPr>
          <w:rFonts w:ascii="Times New Roman" w:hAnsi="Times New Roman" w:cs="Times New Roman"/>
        </w:rPr>
        <w:t>pzp</w:t>
      </w:r>
      <w:proofErr w:type="spellEnd"/>
      <w:r>
        <w:rPr>
          <w:rFonts w:ascii="Times New Roman" w:hAnsi="Times New Roman" w:cs="Times New Roman"/>
        </w:rPr>
        <w:t>.</w:t>
      </w:r>
    </w:p>
    <w:p w14:paraId="4BD5C952" w14:textId="5CDF7E98" w:rsidR="00744B7C" w:rsidRDefault="00744B7C" w:rsidP="005F491D">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rPr>
        <w:t xml:space="preserve">Zamawiający przewiduje  zastosowanie procedury o której mowa w art. 139 ust. 1 – procedura odwrócona. </w:t>
      </w:r>
    </w:p>
    <w:p w14:paraId="2B3EEDCA" w14:textId="0650E7AE" w:rsidR="00FA120C" w:rsidRDefault="00FA120C" w:rsidP="005F491D">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rPr>
        <w:t>Szacowanie wartości przedmiotu zmówienia nie przekracza progów unijnych o jakich mowa w art. 3 ustawy.</w:t>
      </w:r>
    </w:p>
    <w:p w14:paraId="21E24466" w14:textId="77777777" w:rsidR="00F94010" w:rsidRDefault="00F94010" w:rsidP="00EA6DBD">
      <w:pPr>
        <w:pStyle w:val="Akapitzlist"/>
        <w:tabs>
          <w:tab w:val="left" w:pos="1224"/>
        </w:tabs>
        <w:jc w:val="both"/>
        <w:rPr>
          <w:rFonts w:ascii="Times New Roman" w:hAnsi="Times New Roman" w:cs="Times New Roman"/>
        </w:rPr>
      </w:pPr>
    </w:p>
    <w:p w14:paraId="77590737" w14:textId="0066AE70" w:rsidR="00EA6DBD" w:rsidRDefault="00EA6DBD" w:rsidP="00EA6DBD">
      <w:pPr>
        <w:pStyle w:val="Akapitzlist"/>
        <w:numPr>
          <w:ilvl w:val="0"/>
          <w:numId w:val="1"/>
        </w:numPr>
        <w:tabs>
          <w:tab w:val="left" w:pos="1224"/>
        </w:tabs>
        <w:jc w:val="both"/>
        <w:rPr>
          <w:rFonts w:ascii="Times New Roman" w:hAnsi="Times New Roman" w:cs="Times New Roman"/>
          <w:b/>
          <w:bCs/>
        </w:rPr>
      </w:pPr>
      <w:r w:rsidRPr="00EA6DBD">
        <w:rPr>
          <w:rFonts w:ascii="Times New Roman" w:hAnsi="Times New Roman" w:cs="Times New Roman"/>
        </w:rPr>
        <w:t xml:space="preserve"> </w:t>
      </w:r>
      <w:r w:rsidR="00F94010" w:rsidRPr="00F94010">
        <w:rPr>
          <w:rFonts w:ascii="Times New Roman" w:hAnsi="Times New Roman" w:cs="Times New Roman"/>
          <w:b/>
          <w:bCs/>
        </w:rPr>
        <w:t>INFORMACJA, CZY ZAMAWIAJĄCY PRZEWIDUJE WYBÓR NAJKORZYSTNIEJSZEJ OFERTY Z MOŻLIWOŚCIĄ PROWADZENIA NEGOCJACJI</w:t>
      </w:r>
    </w:p>
    <w:p w14:paraId="7E3EA6B2" w14:textId="40B0F733"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Zamawiający nie przewiduje wyboru najkorzystniejszej oferty z możliwością prowadzenia negocjacji.</w:t>
      </w:r>
    </w:p>
    <w:p w14:paraId="60083F22" w14:textId="77777777" w:rsidR="00F94010" w:rsidRDefault="00F94010" w:rsidP="00F94010">
      <w:pPr>
        <w:pStyle w:val="Akapitzlist"/>
        <w:tabs>
          <w:tab w:val="left" w:pos="1224"/>
        </w:tabs>
        <w:jc w:val="both"/>
        <w:rPr>
          <w:rFonts w:ascii="Times New Roman" w:hAnsi="Times New Roman" w:cs="Times New Roman"/>
        </w:rPr>
      </w:pPr>
    </w:p>
    <w:p w14:paraId="278854C9" w14:textId="376AF2DD" w:rsidR="00F94010" w:rsidRDefault="00F94010" w:rsidP="00F94010">
      <w:pPr>
        <w:pStyle w:val="Akapitzlist"/>
        <w:numPr>
          <w:ilvl w:val="0"/>
          <w:numId w:val="1"/>
        </w:numPr>
        <w:tabs>
          <w:tab w:val="left" w:pos="1224"/>
        </w:tabs>
        <w:jc w:val="both"/>
        <w:rPr>
          <w:rFonts w:ascii="Times New Roman" w:hAnsi="Times New Roman" w:cs="Times New Roman"/>
          <w:b/>
          <w:bCs/>
        </w:rPr>
      </w:pPr>
      <w:r w:rsidRPr="00F94010">
        <w:rPr>
          <w:rFonts w:ascii="Times New Roman" w:hAnsi="Times New Roman" w:cs="Times New Roman"/>
          <w:b/>
          <w:bCs/>
        </w:rPr>
        <w:t>OPIS PRZEDMIOTU ZAMÓWIENIA</w:t>
      </w:r>
    </w:p>
    <w:p w14:paraId="5E2930ED" w14:textId="2C21E748" w:rsidR="00CC26F5" w:rsidRDefault="00F94010" w:rsidP="00F94010">
      <w:pPr>
        <w:pStyle w:val="Akapitzlist"/>
        <w:numPr>
          <w:ilvl w:val="0"/>
          <w:numId w:val="2"/>
        </w:numPr>
        <w:tabs>
          <w:tab w:val="left" w:pos="1224"/>
        </w:tabs>
        <w:jc w:val="both"/>
        <w:rPr>
          <w:rFonts w:ascii="Times New Roman" w:hAnsi="Times New Roman" w:cs="Times New Roman"/>
        </w:rPr>
      </w:pPr>
      <w:bookmarkStart w:id="5" w:name="_Hlk65738692"/>
      <w:bookmarkStart w:id="6" w:name="_Hlk65739232"/>
      <w:r w:rsidRPr="00F94010">
        <w:rPr>
          <w:rFonts w:ascii="Times New Roman" w:hAnsi="Times New Roman" w:cs="Times New Roman"/>
        </w:rPr>
        <w:t xml:space="preserve">Przedmiotem zamówienia jest </w:t>
      </w:r>
      <w:r w:rsidR="00AA472F">
        <w:rPr>
          <w:rFonts w:ascii="Times New Roman" w:hAnsi="Times New Roman" w:cs="Times New Roman"/>
        </w:rPr>
        <w:t xml:space="preserve">sukcesywna </w:t>
      </w:r>
      <w:r w:rsidR="00A84002">
        <w:rPr>
          <w:rFonts w:ascii="Times New Roman" w:hAnsi="Times New Roman" w:cs="Times New Roman"/>
        </w:rPr>
        <w:t xml:space="preserve">zakup i </w:t>
      </w:r>
      <w:r w:rsidR="00AA472F">
        <w:rPr>
          <w:rFonts w:ascii="Times New Roman" w:hAnsi="Times New Roman" w:cs="Times New Roman"/>
        </w:rPr>
        <w:t xml:space="preserve">dostawa </w:t>
      </w:r>
      <w:r w:rsidR="00807CC2">
        <w:rPr>
          <w:rFonts w:ascii="Times New Roman" w:hAnsi="Times New Roman" w:cs="Times New Roman"/>
        </w:rPr>
        <w:t>:</w:t>
      </w:r>
    </w:p>
    <w:p w14:paraId="4FFFC87C" w14:textId="769DC759" w:rsidR="00807CC2" w:rsidRDefault="00807CC2" w:rsidP="005F491D">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Mieszanki </w:t>
      </w:r>
      <w:proofErr w:type="spellStart"/>
      <w:r w:rsidR="00360B0D">
        <w:rPr>
          <w:rFonts w:ascii="Times New Roman" w:hAnsi="Times New Roman" w:cs="Times New Roman"/>
        </w:rPr>
        <w:t>m</w:t>
      </w:r>
      <w:r>
        <w:rPr>
          <w:rFonts w:ascii="Times New Roman" w:hAnsi="Times New Roman" w:cs="Times New Roman"/>
        </w:rPr>
        <w:t>inelano</w:t>
      </w:r>
      <w:proofErr w:type="spellEnd"/>
      <w:r>
        <w:rPr>
          <w:rFonts w:ascii="Times New Roman" w:hAnsi="Times New Roman" w:cs="Times New Roman"/>
        </w:rPr>
        <w:t xml:space="preserve"> – asfaltowej warstwy wiążącej stosowanej na gorąco AC 16S dla kategorii ruchu KR</w:t>
      </w:r>
      <w:r w:rsidR="008B4F1E">
        <w:rPr>
          <w:rFonts w:ascii="Times New Roman" w:hAnsi="Times New Roman" w:cs="Times New Roman"/>
        </w:rPr>
        <w:t xml:space="preserve"> </w:t>
      </w:r>
      <w:r>
        <w:rPr>
          <w:rFonts w:ascii="Times New Roman" w:hAnsi="Times New Roman" w:cs="Times New Roman"/>
        </w:rPr>
        <w:t>3</w:t>
      </w:r>
      <w:r w:rsidR="008B4F1E">
        <w:rPr>
          <w:rFonts w:ascii="Times New Roman" w:hAnsi="Times New Roman" w:cs="Times New Roman"/>
        </w:rPr>
        <w:t>-4</w:t>
      </w:r>
      <w:r>
        <w:rPr>
          <w:rFonts w:ascii="Times New Roman" w:hAnsi="Times New Roman" w:cs="Times New Roman"/>
        </w:rPr>
        <w:t xml:space="preserve"> </w:t>
      </w:r>
      <w:r w:rsidR="00360B0D">
        <w:rPr>
          <w:rFonts w:ascii="Times New Roman" w:hAnsi="Times New Roman" w:cs="Times New Roman"/>
        </w:rPr>
        <w:t xml:space="preserve">zgodnie z normą PN-EN 13108 i WT-2 2014 </w:t>
      </w:r>
    </w:p>
    <w:p w14:paraId="1CD63884" w14:textId="68AC075A" w:rsidR="00360B0D" w:rsidRDefault="00360B0D" w:rsidP="005F491D">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Mieszanki </w:t>
      </w:r>
      <w:proofErr w:type="spellStart"/>
      <w:r>
        <w:rPr>
          <w:rFonts w:ascii="Times New Roman" w:hAnsi="Times New Roman" w:cs="Times New Roman"/>
        </w:rPr>
        <w:t>minelano</w:t>
      </w:r>
      <w:proofErr w:type="spellEnd"/>
      <w:r>
        <w:rPr>
          <w:rFonts w:ascii="Times New Roman" w:hAnsi="Times New Roman" w:cs="Times New Roman"/>
        </w:rPr>
        <w:t xml:space="preserve"> – asfaltowej warstwy </w:t>
      </w:r>
      <w:r w:rsidR="00A26488">
        <w:rPr>
          <w:rFonts w:ascii="Times New Roman" w:hAnsi="Times New Roman" w:cs="Times New Roman"/>
        </w:rPr>
        <w:t>ścieralnej</w:t>
      </w:r>
      <w:r>
        <w:rPr>
          <w:rFonts w:ascii="Times New Roman" w:hAnsi="Times New Roman" w:cs="Times New Roman"/>
        </w:rPr>
        <w:t xml:space="preserve"> stosowanej na gorąco AC 11S dla kategorii ruchu KR</w:t>
      </w:r>
      <w:r w:rsidR="008B4F1E">
        <w:rPr>
          <w:rFonts w:ascii="Times New Roman" w:hAnsi="Times New Roman" w:cs="Times New Roman"/>
        </w:rPr>
        <w:t xml:space="preserve"> </w:t>
      </w:r>
      <w:r>
        <w:rPr>
          <w:rFonts w:ascii="Times New Roman" w:hAnsi="Times New Roman" w:cs="Times New Roman"/>
        </w:rPr>
        <w:t>3</w:t>
      </w:r>
      <w:r w:rsidR="008B4F1E">
        <w:rPr>
          <w:rFonts w:ascii="Times New Roman" w:hAnsi="Times New Roman" w:cs="Times New Roman"/>
        </w:rPr>
        <w:t>-4</w:t>
      </w:r>
      <w:r>
        <w:rPr>
          <w:rFonts w:ascii="Times New Roman" w:hAnsi="Times New Roman" w:cs="Times New Roman"/>
        </w:rPr>
        <w:t xml:space="preserve"> zgodnie z normą PN-EN 13108 i WT-2 2014 </w:t>
      </w:r>
    </w:p>
    <w:p w14:paraId="0CE06CEF" w14:textId="0CC37316" w:rsidR="001804BF" w:rsidRDefault="001804BF" w:rsidP="005F491D">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Mieszanki </w:t>
      </w:r>
      <w:proofErr w:type="spellStart"/>
      <w:r>
        <w:rPr>
          <w:rFonts w:ascii="Times New Roman" w:hAnsi="Times New Roman" w:cs="Times New Roman"/>
        </w:rPr>
        <w:t>mineralno</w:t>
      </w:r>
      <w:proofErr w:type="spellEnd"/>
      <w:r>
        <w:rPr>
          <w:rFonts w:ascii="Times New Roman" w:hAnsi="Times New Roman" w:cs="Times New Roman"/>
        </w:rPr>
        <w:t xml:space="preserve"> – bitumicznej SMA 16 JENA</w:t>
      </w:r>
      <w:r w:rsidR="008B4F1E">
        <w:rPr>
          <w:rFonts w:ascii="Times New Roman" w:hAnsi="Times New Roman" w:cs="Times New Roman"/>
        </w:rPr>
        <w:t xml:space="preserve"> dla kategorii ruchu KR 3-4</w:t>
      </w:r>
    </w:p>
    <w:bookmarkEnd w:id="5"/>
    <w:p w14:paraId="14798B87" w14:textId="77777777" w:rsidR="001804BF" w:rsidRDefault="001804BF" w:rsidP="001804BF">
      <w:pPr>
        <w:pStyle w:val="Akapitzlist"/>
        <w:tabs>
          <w:tab w:val="left" w:pos="1224"/>
        </w:tabs>
        <w:ind w:left="1440"/>
        <w:jc w:val="both"/>
        <w:rPr>
          <w:rFonts w:ascii="Times New Roman" w:hAnsi="Times New Roman" w:cs="Times New Roman"/>
        </w:rPr>
      </w:pPr>
    </w:p>
    <w:p w14:paraId="7287A881" w14:textId="77777777" w:rsidR="001804BF" w:rsidRPr="001804BF" w:rsidRDefault="001804BF" w:rsidP="001804BF">
      <w:pPr>
        <w:pStyle w:val="Akapitzlist"/>
        <w:numPr>
          <w:ilvl w:val="0"/>
          <w:numId w:val="2"/>
        </w:numPr>
        <w:tabs>
          <w:tab w:val="left" w:pos="1224"/>
        </w:tabs>
        <w:jc w:val="both"/>
        <w:rPr>
          <w:rFonts w:ascii="Times New Roman" w:hAnsi="Times New Roman" w:cs="Times New Roman"/>
          <w:b/>
          <w:bCs/>
        </w:rPr>
      </w:pPr>
      <w:bookmarkStart w:id="7" w:name="_Hlk65739272"/>
      <w:bookmarkEnd w:id="6"/>
      <w:r w:rsidRPr="001804BF">
        <w:rPr>
          <w:rFonts w:ascii="Times New Roman" w:hAnsi="Times New Roman" w:cs="Times New Roman"/>
          <w:b/>
          <w:bCs/>
        </w:rPr>
        <w:t xml:space="preserve">Część I – zakup i dostawa </w:t>
      </w:r>
      <w:r>
        <w:rPr>
          <w:rFonts w:ascii="Times New Roman" w:hAnsi="Times New Roman" w:cs="Times New Roman"/>
        </w:rPr>
        <w:t xml:space="preserve">mieszanki </w:t>
      </w:r>
      <w:proofErr w:type="spellStart"/>
      <w:r>
        <w:rPr>
          <w:rFonts w:ascii="Times New Roman" w:hAnsi="Times New Roman" w:cs="Times New Roman"/>
        </w:rPr>
        <w:t>mineralno</w:t>
      </w:r>
      <w:proofErr w:type="spellEnd"/>
      <w:r>
        <w:rPr>
          <w:rFonts w:ascii="Times New Roman" w:hAnsi="Times New Roman" w:cs="Times New Roman"/>
        </w:rPr>
        <w:t xml:space="preserve"> – asfaltowej warstwy wiążącej stosowanej na gorąco AC 16S oraz mieszanki </w:t>
      </w:r>
      <w:proofErr w:type="spellStart"/>
      <w:r>
        <w:rPr>
          <w:rFonts w:ascii="Times New Roman" w:hAnsi="Times New Roman" w:cs="Times New Roman"/>
        </w:rPr>
        <w:t>mineralno</w:t>
      </w:r>
      <w:proofErr w:type="spellEnd"/>
      <w:r>
        <w:rPr>
          <w:rFonts w:ascii="Times New Roman" w:hAnsi="Times New Roman" w:cs="Times New Roman"/>
        </w:rPr>
        <w:t xml:space="preserve"> – asfaltowej warstwy ścieralnej stosowanej na gorąco AC 11S </w:t>
      </w:r>
    </w:p>
    <w:p w14:paraId="1A476A7E" w14:textId="77777777" w:rsidR="001804BF" w:rsidRPr="001804BF" w:rsidRDefault="001804BF" w:rsidP="001804BF">
      <w:pPr>
        <w:pStyle w:val="Akapitzlist"/>
        <w:numPr>
          <w:ilvl w:val="0"/>
          <w:numId w:val="2"/>
        </w:numPr>
        <w:tabs>
          <w:tab w:val="left" w:pos="1224"/>
        </w:tabs>
        <w:jc w:val="both"/>
        <w:rPr>
          <w:rFonts w:ascii="Times New Roman" w:hAnsi="Times New Roman" w:cs="Times New Roman"/>
          <w:b/>
          <w:bCs/>
        </w:rPr>
      </w:pPr>
      <w:r w:rsidRPr="001804BF">
        <w:rPr>
          <w:rFonts w:ascii="Times New Roman" w:hAnsi="Times New Roman" w:cs="Times New Roman"/>
          <w:b/>
          <w:bCs/>
        </w:rPr>
        <w:t>Część II – zakup i dostawa</w:t>
      </w:r>
      <w:r w:rsidRPr="001804BF">
        <w:rPr>
          <w:rFonts w:ascii="Times New Roman" w:hAnsi="Times New Roman" w:cs="Times New Roman"/>
        </w:rPr>
        <w:t xml:space="preserve"> mieszanki </w:t>
      </w:r>
      <w:proofErr w:type="spellStart"/>
      <w:r w:rsidRPr="001804BF">
        <w:rPr>
          <w:rFonts w:ascii="Times New Roman" w:hAnsi="Times New Roman" w:cs="Times New Roman"/>
        </w:rPr>
        <w:t>mineralno</w:t>
      </w:r>
      <w:proofErr w:type="spellEnd"/>
      <w:r w:rsidRPr="001804BF">
        <w:rPr>
          <w:rFonts w:ascii="Times New Roman" w:hAnsi="Times New Roman" w:cs="Times New Roman"/>
        </w:rPr>
        <w:t xml:space="preserve"> – bitumicznej SMA 16 JENA</w:t>
      </w:r>
    </w:p>
    <w:p w14:paraId="24D29FAC" w14:textId="2C6ADA5A" w:rsidR="00AA472F" w:rsidRPr="001804BF" w:rsidRDefault="00AA472F" w:rsidP="001804BF">
      <w:pPr>
        <w:pStyle w:val="Akapitzlist"/>
        <w:numPr>
          <w:ilvl w:val="0"/>
          <w:numId w:val="2"/>
        </w:numPr>
        <w:tabs>
          <w:tab w:val="left" w:pos="1224"/>
        </w:tabs>
        <w:jc w:val="both"/>
        <w:rPr>
          <w:rFonts w:ascii="Times New Roman" w:hAnsi="Times New Roman" w:cs="Times New Roman"/>
          <w:b/>
          <w:bCs/>
        </w:rPr>
      </w:pPr>
      <w:r w:rsidRPr="001804BF">
        <w:rPr>
          <w:rFonts w:ascii="Times New Roman" w:hAnsi="Times New Roman" w:cs="Times New Roman"/>
        </w:rPr>
        <w:t>Zamówienie podstawowe</w:t>
      </w:r>
      <w:r w:rsidR="00822FA3" w:rsidRPr="001804BF">
        <w:rPr>
          <w:rFonts w:ascii="Times New Roman" w:hAnsi="Times New Roman" w:cs="Times New Roman"/>
        </w:rPr>
        <w:t xml:space="preserve"> dla części I</w:t>
      </w:r>
      <w:r w:rsidRPr="001804BF">
        <w:rPr>
          <w:rFonts w:ascii="Times New Roman" w:hAnsi="Times New Roman" w:cs="Times New Roman"/>
        </w:rPr>
        <w:t>:</w:t>
      </w:r>
    </w:p>
    <w:p w14:paraId="2B6AAFB0" w14:textId="3E961DF6" w:rsidR="001804BF" w:rsidRDefault="001804BF" w:rsidP="001804BF">
      <w:pPr>
        <w:pStyle w:val="Akapitzlist"/>
        <w:numPr>
          <w:ilvl w:val="0"/>
          <w:numId w:val="19"/>
        </w:numPr>
        <w:tabs>
          <w:tab w:val="left" w:pos="1224"/>
        </w:tabs>
        <w:jc w:val="both"/>
        <w:rPr>
          <w:rFonts w:ascii="Times New Roman" w:hAnsi="Times New Roman" w:cs="Times New Roman"/>
        </w:rPr>
      </w:pPr>
      <w:bookmarkStart w:id="8" w:name="_Hlk64613208"/>
      <w:bookmarkStart w:id="9" w:name="_Hlk65741894"/>
      <w:r>
        <w:rPr>
          <w:rFonts w:ascii="Times New Roman" w:hAnsi="Times New Roman" w:cs="Times New Roman"/>
        </w:rPr>
        <w:t xml:space="preserve">Mieszanki </w:t>
      </w:r>
      <w:proofErr w:type="spellStart"/>
      <w:r>
        <w:rPr>
          <w:rFonts w:ascii="Times New Roman" w:hAnsi="Times New Roman" w:cs="Times New Roman"/>
        </w:rPr>
        <w:t>minelano</w:t>
      </w:r>
      <w:proofErr w:type="spellEnd"/>
      <w:r>
        <w:rPr>
          <w:rFonts w:ascii="Times New Roman" w:hAnsi="Times New Roman" w:cs="Times New Roman"/>
        </w:rPr>
        <w:t xml:space="preserve"> – asfaltowej warstwy wiążącej stosowanej na gorąco AC 16S dla kategorii ruchu KR</w:t>
      </w:r>
      <w:r w:rsidR="009F1C8D">
        <w:rPr>
          <w:rFonts w:ascii="Times New Roman" w:hAnsi="Times New Roman" w:cs="Times New Roman"/>
        </w:rPr>
        <w:t xml:space="preserve"> </w:t>
      </w:r>
      <w:r>
        <w:rPr>
          <w:rFonts w:ascii="Times New Roman" w:hAnsi="Times New Roman" w:cs="Times New Roman"/>
        </w:rPr>
        <w:t>3</w:t>
      </w:r>
      <w:r w:rsidR="009F1C8D">
        <w:rPr>
          <w:rFonts w:ascii="Times New Roman" w:hAnsi="Times New Roman" w:cs="Times New Roman"/>
        </w:rPr>
        <w:t>-4</w:t>
      </w:r>
      <w:r>
        <w:rPr>
          <w:rFonts w:ascii="Times New Roman" w:hAnsi="Times New Roman" w:cs="Times New Roman"/>
        </w:rPr>
        <w:t xml:space="preserve"> zgodnie z normą PN-EN 13108 i WT-2 2014 w ilości </w:t>
      </w:r>
      <w:r w:rsidR="00612C5B">
        <w:rPr>
          <w:rFonts w:ascii="Times New Roman" w:hAnsi="Times New Roman" w:cs="Times New Roman"/>
        </w:rPr>
        <w:t>4 550</w:t>
      </w:r>
      <w:r>
        <w:rPr>
          <w:rFonts w:ascii="Times New Roman" w:hAnsi="Times New Roman" w:cs="Times New Roman"/>
        </w:rPr>
        <w:t xml:space="preserve"> ton</w:t>
      </w:r>
      <w:r w:rsidR="00A1677D">
        <w:rPr>
          <w:rFonts w:ascii="Times New Roman" w:hAnsi="Times New Roman" w:cs="Times New Roman"/>
        </w:rPr>
        <w:t xml:space="preserve"> z dostawą </w:t>
      </w:r>
    </w:p>
    <w:p w14:paraId="237DEA91" w14:textId="0A846B1E" w:rsidR="001804BF" w:rsidRDefault="001804BF" w:rsidP="001804BF">
      <w:pPr>
        <w:pStyle w:val="Akapitzlist"/>
        <w:numPr>
          <w:ilvl w:val="0"/>
          <w:numId w:val="19"/>
        </w:numPr>
        <w:tabs>
          <w:tab w:val="left" w:pos="1224"/>
        </w:tabs>
        <w:jc w:val="both"/>
        <w:rPr>
          <w:rFonts w:ascii="Times New Roman" w:hAnsi="Times New Roman" w:cs="Times New Roman"/>
        </w:rPr>
      </w:pPr>
      <w:bookmarkStart w:id="10" w:name="_Hlk65742035"/>
      <w:bookmarkEnd w:id="9"/>
      <w:r>
        <w:rPr>
          <w:rFonts w:ascii="Times New Roman" w:hAnsi="Times New Roman" w:cs="Times New Roman"/>
        </w:rPr>
        <w:lastRenderedPageBreak/>
        <w:t xml:space="preserve">Mieszanki </w:t>
      </w:r>
      <w:proofErr w:type="spellStart"/>
      <w:r>
        <w:rPr>
          <w:rFonts w:ascii="Times New Roman" w:hAnsi="Times New Roman" w:cs="Times New Roman"/>
        </w:rPr>
        <w:t>minelano</w:t>
      </w:r>
      <w:proofErr w:type="spellEnd"/>
      <w:r>
        <w:rPr>
          <w:rFonts w:ascii="Times New Roman" w:hAnsi="Times New Roman" w:cs="Times New Roman"/>
        </w:rPr>
        <w:t xml:space="preserve"> – asfaltowej warstwy </w:t>
      </w:r>
      <w:r w:rsidR="00A26488">
        <w:rPr>
          <w:rFonts w:ascii="Times New Roman" w:hAnsi="Times New Roman" w:cs="Times New Roman"/>
        </w:rPr>
        <w:t>ścieralnej</w:t>
      </w:r>
      <w:r>
        <w:rPr>
          <w:rFonts w:ascii="Times New Roman" w:hAnsi="Times New Roman" w:cs="Times New Roman"/>
        </w:rPr>
        <w:t xml:space="preserve"> stosowanej na gorąco AC 11S dla kategorii ruchu KR</w:t>
      </w:r>
      <w:r w:rsidR="009F1C8D">
        <w:rPr>
          <w:rFonts w:ascii="Times New Roman" w:hAnsi="Times New Roman" w:cs="Times New Roman"/>
        </w:rPr>
        <w:t xml:space="preserve"> </w:t>
      </w:r>
      <w:r>
        <w:rPr>
          <w:rFonts w:ascii="Times New Roman" w:hAnsi="Times New Roman" w:cs="Times New Roman"/>
        </w:rPr>
        <w:t>3</w:t>
      </w:r>
      <w:r w:rsidR="009F1C8D">
        <w:rPr>
          <w:rFonts w:ascii="Times New Roman" w:hAnsi="Times New Roman" w:cs="Times New Roman"/>
        </w:rPr>
        <w:t>-4</w:t>
      </w:r>
      <w:r>
        <w:rPr>
          <w:rFonts w:ascii="Times New Roman" w:hAnsi="Times New Roman" w:cs="Times New Roman"/>
        </w:rPr>
        <w:t xml:space="preserve"> zgodnie z normą PN-EN 13108 i WT-2 2014 w ilości </w:t>
      </w:r>
      <w:r w:rsidR="00612C5B">
        <w:rPr>
          <w:rFonts w:ascii="Times New Roman" w:hAnsi="Times New Roman" w:cs="Times New Roman"/>
        </w:rPr>
        <w:t>3 340</w:t>
      </w:r>
      <w:r>
        <w:rPr>
          <w:rFonts w:ascii="Times New Roman" w:hAnsi="Times New Roman" w:cs="Times New Roman"/>
        </w:rPr>
        <w:t xml:space="preserve"> t</w:t>
      </w:r>
      <w:r w:rsidR="00A1677D">
        <w:rPr>
          <w:rFonts w:ascii="Times New Roman" w:hAnsi="Times New Roman" w:cs="Times New Roman"/>
        </w:rPr>
        <w:t xml:space="preserve"> z dostawą</w:t>
      </w:r>
    </w:p>
    <w:p w14:paraId="66918F49" w14:textId="1B25FB3C" w:rsidR="00A1677D" w:rsidRDefault="00A1677D" w:rsidP="00A1677D">
      <w:pPr>
        <w:pStyle w:val="Akapitzlist"/>
        <w:numPr>
          <w:ilvl w:val="0"/>
          <w:numId w:val="19"/>
        </w:numPr>
        <w:tabs>
          <w:tab w:val="left" w:pos="1224"/>
        </w:tabs>
        <w:jc w:val="both"/>
        <w:rPr>
          <w:rFonts w:ascii="Times New Roman" w:hAnsi="Times New Roman" w:cs="Times New Roman"/>
        </w:rPr>
      </w:pPr>
      <w:bookmarkStart w:id="11" w:name="_Hlk65742063"/>
      <w:bookmarkEnd w:id="10"/>
      <w:r>
        <w:rPr>
          <w:rFonts w:ascii="Times New Roman" w:hAnsi="Times New Roman" w:cs="Times New Roman"/>
        </w:rPr>
        <w:t xml:space="preserve">Mieszanki </w:t>
      </w:r>
      <w:proofErr w:type="spellStart"/>
      <w:r>
        <w:rPr>
          <w:rFonts w:ascii="Times New Roman" w:hAnsi="Times New Roman" w:cs="Times New Roman"/>
        </w:rPr>
        <w:t>minelano</w:t>
      </w:r>
      <w:proofErr w:type="spellEnd"/>
      <w:r>
        <w:rPr>
          <w:rFonts w:ascii="Times New Roman" w:hAnsi="Times New Roman" w:cs="Times New Roman"/>
        </w:rPr>
        <w:t xml:space="preserve"> – asfaltowej warstwy wiążącej stosowanej na gorąco AC 16S dla kategorii ruchu KR</w:t>
      </w:r>
      <w:r w:rsidR="009F1C8D">
        <w:rPr>
          <w:rFonts w:ascii="Times New Roman" w:hAnsi="Times New Roman" w:cs="Times New Roman"/>
        </w:rPr>
        <w:t xml:space="preserve"> </w:t>
      </w:r>
      <w:r>
        <w:rPr>
          <w:rFonts w:ascii="Times New Roman" w:hAnsi="Times New Roman" w:cs="Times New Roman"/>
        </w:rPr>
        <w:t>3</w:t>
      </w:r>
      <w:r w:rsidR="009F1C8D">
        <w:rPr>
          <w:rFonts w:ascii="Times New Roman" w:hAnsi="Times New Roman" w:cs="Times New Roman"/>
        </w:rPr>
        <w:t>-4</w:t>
      </w:r>
      <w:r>
        <w:rPr>
          <w:rFonts w:ascii="Times New Roman" w:hAnsi="Times New Roman" w:cs="Times New Roman"/>
        </w:rPr>
        <w:t xml:space="preserve"> zgodnie z normą PN-EN 13108 i WT-2 2014 w ilości </w:t>
      </w:r>
      <w:r w:rsidR="00714BDA">
        <w:rPr>
          <w:rFonts w:ascii="Times New Roman" w:hAnsi="Times New Roman" w:cs="Times New Roman"/>
        </w:rPr>
        <w:t>1</w:t>
      </w:r>
      <w:r>
        <w:rPr>
          <w:rFonts w:ascii="Times New Roman" w:hAnsi="Times New Roman" w:cs="Times New Roman"/>
        </w:rPr>
        <w:t>0 ton bez dostawy</w:t>
      </w:r>
    </w:p>
    <w:p w14:paraId="7932CE97" w14:textId="0294ACA7" w:rsidR="00A1677D" w:rsidRDefault="00A1677D" w:rsidP="00A1677D">
      <w:pPr>
        <w:pStyle w:val="Akapitzlist"/>
        <w:numPr>
          <w:ilvl w:val="0"/>
          <w:numId w:val="19"/>
        </w:numPr>
        <w:tabs>
          <w:tab w:val="left" w:pos="1224"/>
        </w:tabs>
        <w:jc w:val="both"/>
        <w:rPr>
          <w:rFonts w:ascii="Times New Roman" w:hAnsi="Times New Roman" w:cs="Times New Roman"/>
        </w:rPr>
      </w:pPr>
      <w:bookmarkStart w:id="12" w:name="_Hlk65742093"/>
      <w:bookmarkEnd w:id="11"/>
      <w:r>
        <w:rPr>
          <w:rFonts w:ascii="Times New Roman" w:hAnsi="Times New Roman" w:cs="Times New Roman"/>
        </w:rPr>
        <w:t xml:space="preserve">Mieszanki </w:t>
      </w:r>
      <w:proofErr w:type="spellStart"/>
      <w:r>
        <w:rPr>
          <w:rFonts w:ascii="Times New Roman" w:hAnsi="Times New Roman" w:cs="Times New Roman"/>
        </w:rPr>
        <w:t>minelano</w:t>
      </w:r>
      <w:proofErr w:type="spellEnd"/>
      <w:r>
        <w:rPr>
          <w:rFonts w:ascii="Times New Roman" w:hAnsi="Times New Roman" w:cs="Times New Roman"/>
        </w:rPr>
        <w:t xml:space="preserve"> – asfaltowej warstwy </w:t>
      </w:r>
      <w:r w:rsidR="00A26488">
        <w:rPr>
          <w:rFonts w:ascii="Times New Roman" w:hAnsi="Times New Roman" w:cs="Times New Roman"/>
        </w:rPr>
        <w:t>ścieralnej</w:t>
      </w:r>
      <w:r>
        <w:rPr>
          <w:rFonts w:ascii="Times New Roman" w:hAnsi="Times New Roman" w:cs="Times New Roman"/>
        </w:rPr>
        <w:t xml:space="preserve"> stosowanej na gorąco AC 11S dla kategorii ruchu KR</w:t>
      </w:r>
      <w:r w:rsidR="009F1C8D">
        <w:rPr>
          <w:rFonts w:ascii="Times New Roman" w:hAnsi="Times New Roman" w:cs="Times New Roman"/>
        </w:rPr>
        <w:t xml:space="preserve"> </w:t>
      </w:r>
      <w:r>
        <w:rPr>
          <w:rFonts w:ascii="Times New Roman" w:hAnsi="Times New Roman" w:cs="Times New Roman"/>
        </w:rPr>
        <w:t>3</w:t>
      </w:r>
      <w:r w:rsidR="009F1C8D">
        <w:rPr>
          <w:rFonts w:ascii="Times New Roman" w:hAnsi="Times New Roman" w:cs="Times New Roman"/>
        </w:rPr>
        <w:t>-4</w:t>
      </w:r>
      <w:r>
        <w:rPr>
          <w:rFonts w:ascii="Times New Roman" w:hAnsi="Times New Roman" w:cs="Times New Roman"/>
        </w:rPr>
        <w:t xml:space="preserve"> zgodnie z normą PN-EN 13108 i WT-2 2014 w ilości </w:t>
      </w:r>
      <w:r w:rsidR="00714BDA">
        <w:rPr>
          <w:rFonts w:ascii="Times New Roman" w:hAnsi="Times New Roman" w:cs="Times New Roman"/>
        </w:rPr>
        <w:t>1</w:t>
      </w:r>
      <w:r>
        <w:rPr>
          <w:rFonts w:ascii="Times New Roman" w:hAnsi="Times New Roman" w:cs="Times New Roman"/>
        </w:rPr>
        <w:t>0 t bez dostawy</w:t>
      </w:r>
    </w:p>
    <w:bookmarkEnd w:id="12"/>
    <w:p w14:paraId="0F3D0306" w14:textId="77777777" w:rsidR="00A1677D" w:rsidRDefault="00A1677D" w:rsidP="00A1677D">
      <w:pPr>
        <w:pStyle w:val="Akapitzlist"/>
        <w:tabs>
          <w:tab w:val="left" w:pos="1224"/>
        </w:tabs>
        <w:ind w:left="1440"/>
        <w:jc w:val="both"/>
        <w:rPr>
          <w:rFonts w:ascii="Times New Roman" w:hAnsi="Times New Roman" w:cs="Times New Roman"/>
        </w:rPr>
      </w:pPr>
    </w:p>
    <w:bookmarkEnd w:id="8"/>
    <w:p w14:paraId="42BDA269" w14:textId="584296E1" w:rsidR="00FE30AE" w:rsidRPr="001804BF" w:rsidRDefault="00822FA3" w:rsidP="00FE30AE">
      <w:pPr>
        <w:pStyle w:val="Akapitzlist"/>
        <w:numPr>
          <w:ilvl w:val="0"/>
          <w:numId w:val="2"/>
        </w:numPr>
        <w:tabs>
          <w:tab w:val="left" w:pos="1224"/>
        </w:tabs>
        <w:jc w:val="both"/>
        <w:rPr>
          <w:rFonts w:ascii="Times New Roman" w:hAnsi="Times New Roman" w:cs="Times New Roman"/>
        </w:rPr>
      </w:pPr>
      <w:r>
        <w:rPr>
          <w:rFonts w:ascii="Times New Roman" w:hAnsi="Times New Roman" w:cs="Times New Roman"/>
        </w:rPr>
        <w:t>Zamówienie podstawowe dla części II:</w:t>
      </w:r>
      <w:r w:rsidR="001804BF">
        <w:rPr>
          <w:rFonts w:ascii="Times New Roman" w:hAnsi="Times New Roman" w:cs="Times New Roman"/>
        </w:rPr>
        <w:t xml:space="preserve"> </w:t>
      </w:r>
      <w:bookmarkStart w:id="13" w:name="_Hlk65742234"/>
      <w:r w:rsidR="001804BF" w:rsidRPr="001804BF">
        <w:rPr>
          <w:rFonts w:ascii="Times New Roman" w:hAnsi="Times New Roman" w:cs="Times New Roman"/>
        </w:rPr>
        <w:t xml:space="preserve">mieszanki </w:t>
      </w:r>
      <w:proofErr w:type="spellStart"/>
      <w:r w:rsidR="001804BF" w:rsidRPr="001804BF">
        <w:rPr>
          <w:rFonts w:ascii="Times New Roman" w:hAnsi="Times New Roman" w:cs="Times New Roman"/>
        </w:rPr>
        <w:t>mineralno</w:t>
      </w:r>
      <w:proofErr w:type="spellEnd"/>
      <w:r w:rsidR="001804BF" w:rsidRPr="001804BF">
        <w:rPr>
          <w:rFonts w:ascii="Times New Roman" w:hAnsi="Times New Roman" w:cs="Times New Roman"/>
        </w:rPr>
        <w:t xml:space="preserve"> – bitumicznej SMA 16 JENA</w:t>
      </w:r>
      <w:r w:rsidR="001804BF">
        <w:rPr>
          <w:rFonts w:ascii="Times New Roman" w:hAnsi="Times New Roman" w:cs="Times New Roman"/>
        </w:rPr>
        <w:t xml:space="preserve"> </w:t>
      </w:r>
      <w:r w:rsidR="009F1C8D">
        <w:rPr>
          <w:rFonts w:ascii="Times New Roman" w:hAnsi="Times New Roman" w:cs="Times New Roman"/>
        </w:rPr>
        <w:t>dla kategorii ruchu KR 3-4</w:t>
      </w:r>
      <w:bookmarkEnd w:id="13"/>
      <w:r w:rsidR="009F1C8D">
        <w:rPr>
          <w:rFonts w:ascii="Times New Roman" w:hAnsi="Times New Roman" w:cs="Times New Roman"/>
        </w:rPr>
        <w:t xml:space="preserve"> </w:t>
      </w:r>
      <w:r w:rsidR="001804BF">
        <w:rPr>
          <w:rFonts w:ascii="Times New Roman" w:hAnsi="Times New Roman" w:cs="Times New Roman"/>
        </w:rPr>
        <w:t xml:space="preserve">w ilości </w:t>
      </w:r>
      <w:r w:rsidR="00612C5B">
        <w:rPr>
          <w:rFonts w:ascii="Times New Roman" w:hAnsi="Times New Roman" w:cs="Times New Roman"/>
        </w:rPr>
        <w:t>1 005</w:t>
      </w:r>
      <w:r w:rsidR="001804BF">
        <w:rPr>
          <w:rFonts w:ascii="Times New Roman" w:hAnsi="Times New Roman" w:cs="Times New Roman"/>
        </w:rPr>
        <w:t xml:space="preserve"> ton</w:t>
      </w:r>
    </w:p>
    <w:p w14:paraId="3F1B0A24" w14:textId="77777777" w:rsidR="00822FA3" w:rsidRDefault="00822FA3" w:rsidP="00822FA3">
      <w:pPr>
        <w:pStyle w:val="Akapitzlist"/>
        <w:tabs>
          <w:tab w:val="left" w:pos="1224"/>
        </w:tabs>
        <w:ind w:left="1080"/>
        <w:jc w:val="both"/>
        <w:rPr>
          <w:rFonts w:ascii="Times New Roman" w:hAnsi="Times New Roman" w:cs="Times New Roman"/>
        </w:rPr>
      </w:pPr>
    </w:p>
    <w:p w14:paraId="0E5E6173" w14:textId="5ACA7A50" w:rsidR="00DB65E9" w:rsidRPr="00DB65E9" w:rsidRDefault="00822FA3" w:rsidP="00DB65E9">
      <w:pPr>
        <w:pStyle w:val="Akapitzlist"/>
        <w:numPr>
          <w:ilvl w:val="0"/>
          <w:numId w:val="2"/>
        </w:numPr>
        <w:tabs>
          <w:tab w:val="left" w:pos="1224"/>
        </w:tabs>
        <w:jc w:val="both"/>
        <w:rPr>
          <w:rFonts w:ascii="Times New Roman" w:hAnsi="Times New Roman" w:cs="Times New Roman"/>
        </w:rPr>
      </w:pPr>
      <w:r>
        <w:rPr>
          <w:rFonts w:ascii="Times New Roman" w:hAnsi="Times New Roman" w:cs="Times New Roman"/>
        </w:rPr>
        <w:t xml:space="preserve">Dla części I - </w:t>
      </w:r>
      <w:r w:rsidR="00DB65E9" w:rsidRPr="00DB65E9">
        <w:rPr>
          <w:rFonts w:ascii="Times New Roman" w:hAnsi="Times New Roman" w:cs="Times New Roman"/>
        </w:rPr>
        <w:t>Zamawiający korzysta z prawa opcji, przedmiot zamówienia może się zwiększyć maksymalnie o ilość:</w:t>
      </w:r>
    </w:p>
    <w:p w14:paraId="0AF43320" w14:textId="4B3F5391" w:rsidR="001804BF" w:rsidRDefault="001804BF" w:rsidP="001804BF">
      <w:pPr>
        <w:pStyle w:val="Akapitzlist"/>
        <w:numPr>
          <w:ilvl w:val="0"/>
          <w:numId w:val="20"/>
        </w:numPr>
        <w:tabs>
          <w:tab w:val="left" w:pos="1224"/>
        </w:tabs>
        <w:jc w:val="both"/>
        <w:rPr>
          <w:rFonts w:ascii="Times New Roman" w:hAnsi="Times New Roman" w:cs="Times New Roman"/>
        </w:rPr>
      </w:pPr>
      <w:bookmarkStart w:id="14" w:name="_Hlk64612638"/>
      <w:r>
        <w:rPr>
          <w:rFonts w:ascii="Times New Roman" w:hAnsi="Times New Roman" w:cs="Times New Roman"/>
        </w:rPr>
        <w:t xml:space="preserve">Mieszanki </w:t>
      </w:r>
      <w:proofErr w:type="spellStart"/>
      <w:r>
        <w:rPr>
          <w:rFonts w:ascii="Times New Roman" w:hAnsi="Times New Roman" w:cs="Times New Roman"/>
        </w:rPr>
        <w:t>minelano</w:t>
      </w:r>
      <w:proofErr w:type="spellEnd"/>
      <w:r>
        <w:rPr>
          <w:rFonts w:ascii="Times New Roman" w:hAnsi="Times New Roman" w:cs="Times New Roman"/>
        </w:rPr>
        <w:t xml:space="preserve"> – asfaltowej warstwy wiążącej stosowanej na gorąco AC 16S dla kategorii ruchu KR</w:t>
      </w:r>
      <w:r w:rsidR="009F1C8D">
        <w:rPr>
          <w:rFonts w:ascii="Times New Roman" w:hAnsi="Times New Roman" w:cs="Times New Roman"/>
        </w:rPr>
        <w:t xml:space="preserve"> </w:t>
      </w:r>
      <w:r>
        <w:rPr>
          <w:rFonts w:ascii="Times New Roman" w:hAnsi="Times New Roman" w:cs="Times New Roman"/>
        </w:rPr>
        <w:t>3</w:t>
      </w:r>
      <w:r w:rsidR="009F1C8D">
        <w:rPr>
          <w:rFonts w:ascii="Times New Roman" w:hAnsi="Times New Roman" w:cs="Times New Roman"/>
        </w:rPr>
        <w:t>-4</w:t>
      </w:r>
      <w:r>
        <w:rPr>
          <w:rFonts w:ascii="Times New Roman" w:hAnsi="Times New Roman" w:cs="Times New Roman"/>
        </w:rPr>
        <w:t xml:space="preserve"> zgodnie z normą PN-EN 13108 i WT-2 2014 w ilości </w:t>
      </w:r>
      <w:r w:rsidR="00612C5B">
        <w:rPr>
          <w:rFonts w:ascii="Times New Roman" w:hAnsi="Times New Roman" w:cs="Times New Roman"/>
        </w:rPr>
        <w:t xml:space="preserve">5 185 </w:t>
      </w:r>
      <w:r>
        <w:rPr>
          <w:rFonts w:ascii="Times New Roman" w:hAnsi="Times New Roman" w:cs="Times New Roman"/>
        </w:rPr>
        <w:t>ton</w:t>
      </w:r>
    </w:p>
    <w:p w14:paraId="5FAD005F" w14:textId="65561EDB" w:rsidR="001804BF" w:rsidRDefault="001804BF" w:rsidP="00331171">
      <w:pPr>
        <w:pStyle w:val="Akapitzlist"/>
        <w:numPr>
          <w:ilvl w:val="0"/>
          <w:numId w:val="20"/>
        </w:numPr>
        <w:tabs>
          <w:tab w:val="left" w:pos="1224"/>
        </w:tabs>
        <w:jc w:val="both"/>
        <w:rPr>
          <w:rFonts w:ascii="Times New Roman" w:hAnsi="Times New Roman" w:cs="Times New Roman"/>
        </w:rPr>
      </w:pPr>
      <w:r>
        <w:rPr>
          <w:rFonts w:ascii="Times New Roman" w:hAnsi="Times New Roman" w:cs="Times New Roman"/>
        </w:rPr>
        <w:t xml:space="preserve">Mieszanki </w:t>
      </w:r>
      <w:proofErr w:type="spellStart"/>
      <w:r>
        <w:rPr>
          <w:rFonts w:ascii="Times New Roman" w:hAnsi="Times New Roman" w:cs="Times New Roman"/>
        </w:rPr>
        <w:t>minelano</w:t>
      </w:r>
      <w:proofErr w:type="spellEnd"/>
      <w:r>
        <w:rPr>
          <w:rFonts w:ascii="Times New Roman" w:hAnsi="Times New Roman" w:cs="Times New Roman"/>
        </w:rPr>
        <w:t xml:space="preserve"> – asfaltowej warstwy </w:t>
      </w:r>
      <w:r w:rsidR="00A26488">
        <w:rPr>
          <w:rFonts w:ascii="Times New Roman" w:hAnsi="Times New Roman" w:cs="Times New Roman"/>
        </w:rPr>
        <w:t>ścieralnej</w:t>
      </w:r>
      <w:r>
        <w:rPr>
          <w:rFonts w:ascii="Times New Roman" w:hAnsi="Times New Roman" w:cs="Times New Roman"/>
        </w:rPr>
        <w:t xml:space="preserve"> stosowanej na gorąco AC 11S dla kategorii ruchu KR</w:t>
      </w:r>
      <w:r w:rsidR="009F1C8D">
        <w:rPr>
          <w:rFonts w:ascii="Times New Roman" w:hAnsi="Times New Roman" w:cs="Times New Roman"/>
        </w:rPr>
        <w:t xml:space="preserve"> </w:t>
      </w:r>
      <w:r>
        <w:rPr>
          <w:rFonts w:ascii="Times New Roman" w:hAnsi="Times New Roman" w:cs="Times New Roman"/>
        </w:rPr>
        <w:t>3</w:t>
      </w:r>
      <w:r w:rsidR="009F1C8D">
        <w:rPr>
          <w:rFonts w:ascii="Times New Roman" w:hAnsi="Times New Roman" w:cs="Times New Roman"/>
        </w:rPr>
        <w:t>-4</w:t>
      </w:r>
      <w:r>
        <w:rPr>
          <w:rFonts w:ascii="Times New Roman" w:hAnsi="Times New Roman" w:cs="Times New Roman"/>
        </w:rPr>
        <w:t xml:space="preserve"> zgodnie z normą PN-EN 13108 i WT-2 2014 w ilości </w:t>
      </w:r>
      <w:r w:rsidR="00612C5B">
        <w:rPr>
          <w:rFonts w:ascii="Times New Roman" w:hAnsi="Times New Roman" w:cs="Times New Roman"/>
        </w:rPr>
        <w:t>5 120</w:t>
      </w:r>
      <w:r>
        <w:rPr>
          <w:rFonts w:ascii="Times New Roman" w:hAnsi="Times New Roman" w:cs="Times New Roman"/>
        </w:rPr>
        <w:t xml:space="preserve"> t</w:t>
      </w:r>
    </w:p>
    <w:p w14:paraId="2FC70295" w14:textId="4BCACCC3" w:rsidR="00612C5B" w:rsidRDefault="00612C5B" w:rsidP="00612C5B">
      <w:pPr>
        <w:pStyle w:val="Akapitzlist"/>
        <w:numPr>
          <w:ilvl w:val="0"/>
          <w:numId w:val="20"/>
        </w:numPr>
        <w:tabs>
          <w:tab w:val="left" w:pos="1224"/>
        </w:tabs>
        <w:jc w:val="both"/>
        <w:rPr>
          <w:rFonts w:ascii="Times New Roman" w:hAnsi="Times New Roman" w:cs="Times New Roman"/>
        </w:rPr>
      </w:pPr>
      <w:r>
        <w:rPr>
          <w:rFonts w:ascii="Times New Roman" w:hAnsi="Times New Roman" w:cs="Times New Roman"/>
        </w:rPr>
        <w:t xml:space="preserve">Mieszanki </w:t>
      </w:r>
      <w:proofErr w:type="spellStart"/>
      <w:r>
        <w:rPr>
          <w:rFonts w:ascii="Times New Roman" w:hAnsi="Times New Roman" w:cs="Times New Roman"/>
        </w:rPr>
        <w:t>minelano</w:t>
      </w:r>
      <w:proofErr w:type="spellEnd"/>
      <w:r>
        <w:rPr>
          <w:rFonts w:ascii="Times New Roman" w:hAnsi="Times New Roman" w:cs="Times New Roman"/>
        </w:rPr>
        <w:t xml:space="preserve"> – asfaltowej warstwy wiążącej stosowanej na gorąco AC 16S dla kategorii ruchu KR 3-4 zgodnie z normą PN-EN 13108 i WT-2 2014 w ilości 50 ton bez dostawy</w:t>
      </w:r>
    </w:p>
    <w:p w14:paraId="00BADFF4" w14:textId="338280B5" w:rsidR="00612C5B" w:rsidRDefault="00612C5B" w:rsidP="00612C5B">
      <w:pPr>
        <w:pStyle w:val="Akapitzlist"/>
        <w:numPr>
          <w:ilvl w:val="0"/>
          <w:numId w:val="20"/>
        </w:numPr>
        <w:tabs>
          <w:tab w:val="left" w:pos="1224"/>
        </w:tabs>
        <w:jc w:val="both"/>
        <w:rPr>
          <w:rFonts w:ascii="Times New Roman" w:hAnsi="Times New Roman" w:cs="Times New Roman"/>
        </w:rPr>
      </w:pPr>
      <w:r>
        <w:rPr>
          <w:rFonts w:ascii="Times New Roman" w:hAnsi="Times New Roman" w:cs="Times New Roman"/>
        </w:rPr>
        <w:t xml:space="preserve">Mieszanki </w:t>
      </w:r>
      <w:proofErr w:type="spellStart"/>
      <w:r>
        <w:rPr>
          <w:rFonts w:ascii="Times New Roman" w:hAnsi="Times New Roman" w:cs="Times New Roman"/>
        </w:rPr>
        <w:t>minelano</w:t>
      </w:r>
      <w:proofErr w:type="spellEnd"/>
      <w:r>
        <w:rPr>
          <w:rFonts w:ascii="Times New Roman" w:hAnsi="Times New Roman" w:cs="Times New Roman"/>
        </w:rPr>
        <w:t xml:space="preserve"> – asfaltowej warstwy </w:t>
      </w:r>
      <w:r w:rsidR="00A26488">
        <w:rPr>
          <w:rFonts w:ascii="Times New Roman" w:hAnsi="Times New Roman" w:cs="Times New Roman"/>
        </w:rPr>
        <w:t>ścieralnej</w:t>
      </w:r>
      <w:r>
        <w:rPr>
          <w:rFonts w:ascii="Times New Roman" w:hAnsi="Times New Roman" w:cs="Times New Roman"/>
        </w:rPr>
        <w:t xml:space="preserve"> stosowanej na gorąco AC 11S dla kategorii ruchu KR 3-4 zgodnie z normą PN-EN 13108 i WT-2 2014 w ilości 50 t bez dostawy</w:t>
      </w:r>
    </w:p>
    <w:p w14:paraId="2206B66B" w14:textId="77777777" w:rsidR="00612C5B" w:rsidRPr="00331171" w:rsidRDefault="00612C5B" w:rsidP="0003659F">
      <w:pPr>
        <w:pStyle w:val="Akapitzlist"/>
        <w:tabs>
          <w:tab w:val="left" w:pos="1224"/>
        </w:tabs>
        <w:ind w:left="2124" w:hanging="684"/>
        <w:jc w:val="both"/>
        <w:rPr>
          <w:rFonts w:ascii="Times New Roman" w:hAnsi="Times New Roman" w:cs="Times New Roman"/>
        </w:rPr>
      </w:pPr>
    </w:p>
    <w:p w14:paraId="384A21DB" w14:textId="77777777" w:rsidR="003A11C7" w:rsidRDefault="003A11C7" w:rsidP="003A11C7">
      <w:pPr>
        <w:pStyle w:val="Akapitzlist"/>
        <w:tabs>
          <w:tab w:val="left" w:pos="1224"/>
        </w:tabs>
        <w:ind w:left="1440"/>
        <w:jc w:val="both"/>
        <w:rPr>
          <w:rFonts w:ascii="Times New Roman" w:hAnsi="Times New Roman" w:cs="Times New Roman"/>
        </w:rPr>
      </w:pPr>
    </w:p>
    <w:bookmarkEnd w:id="14"/>
    <w:p w14:paraId="246388CF" w14:textId="4D02AB65" w:rsidR="00DB65E9" w:rsidRPr="00612C5B" w:rsidRDefault="00822FA3" w:rsidP="00331171">
      <w:pPr>
        <w:pStyle w:val="Akapitzlist"/>
        <w:numPr>
          <w:ilvl w:val="0"/>
          <w:numId w:val="2"/>
        </w:numPr>
        <w:tabs>
          <w:tab w:val="left" w:pos="1224"/>
        </w:tabs>
        <w:jc w:val="both"/>
        <w:rPr>
          <w:rFonts w:ascii="Times New Roman" w:hAnsi="Times New Roman" w:cs="Times New Roman"/>
        </w:rPr>
      </w:pPr>
      <w:r>
        <w:rPr>
          <w:rFonts w:ascii="Times New Roman" w:hAnsi="Times New Roman" w:cs="Times New Roman"/>
        </w:rPr>
        <w:t xml:space="preserve">Dla części II - </w:t>
      </w:r>
      <w:r w:rsidRPr="00DB65E9">
        <w:rPr>
          <w:rFonts w:ascii="Times New Roman" w:hAnsi="Times New Roman" w:cs="Times New Roman"/>
        </w:rPr>
        <w:t>Zamawiający korzysta z prawa opcji</w:t>
      </w:r>
      <w:r w:rsidR="00331171">
        <w:rPr>
          <w:rFonts w:ascii="Times New Roman" w:hAnsi="Times New Roman" w:cs="Times New Roman"/>
        </w:rPr>
        <w:t xml:space="preserve">: </w:t>
      </w:r>
      <w:r w:rsidRPr="00DB65E9">
        <w:rPr>
          <w:rFonts w:ascii="Times New Roman" w:hAnsi="Times New Roman" w:cs="Times New Roman"/>
        </w:rPr>
        <w:t xml:space="preserve"> </w:t>
      </w:r>
      <w:r w:rsidR="00331171" w:rsidRPr="001804BF">
        <w:rPr>
          <w:rFonts w:ascii="Times New Roman" w:hAnsi="Times New Roman" w:cs="Times New Roman"/>
        </w:rPr>
        <w:t xml:space="preserve">mieszanki </w:t>
      </w:r>
      <w:proofErr w:type="spellStart"/>
      <w:r w:rsidR="00331171" w:rsidRPr="001804BF">
        <w:rPr>
          <w:rFonts w:ascii="Times New Roman" w:hAnsi="Times New Roman" w:cs="Times New Roman"/>
        </w:rPr>
        <w:t>mineralno</w:t>
      </w:r>
      <w:proofErr w:type="spellEnd"/>
      <w:r w:rsidR="00331171" w:rsidRPr="001804BF">
        <w:rPr>
          <w:rFonts w:ascii="Times New Roman" w:hAnsi="Times New Roman" w:cs="Times New Roman"/>
        </w:rPr>
        <w:t xml:space="preserve"> – bitumicznej SMA 16 JENA</w:t>
      </w:r>
      <w:r w:rsidR="00331171">
        <w:rPr>
          <w:rFonts w:ascii="Times New Roman" w:hAnsi="Times New Roman" w:cs="Times New Roman"/>
        </w:rPr>
        <w:t xml:space="preserve"> </w:t>
      </w:r>
      <w:r w:rsidR="00BA063C">
        <w:rPr>
          <w:rFonts w:ascii="Times New Roman" w:hAnsi="Times New Roman" w:cs="Times New Roman"/>
        </w:rPr>
        <w:t xml:space="preserve">dla kategorii ruchu KR 3-4 </w:t>
      </w:r>
      <w:r w:rsidR="00331171">
        <w:rPr>
          <w:rFonts w:ascii="Times New Roman" w:hAnsi="Times New Roman" w:cs="Times New Roman"/>
        </w:rPr>
        <w:t xml:space="preserve">w ilości </w:t>
      </w:r>
      <w:bookmarkStart w:id="15" w:name="_Hlk65585084"/>
      <w:r w:rsidR="00331171">
        <w:rPr>
          <w:rFonts w:ascii="Times New Roman" w:hAnsi="Times New Roman" w:cs="Times New Roman"/>
        </w:rPr>
        <w:t>1</w:t>
      </w:r>
      <w:r w:rsidR="00612C5B">
        <w:rPr>
          <w:rFonts w:ascii="Times New Roman" w:hAnsi="Times New Roman" w:cs="Times New Roman"/>
        </w:rPr>
        <w:t xml:space="preserve"> 791 </w:t>
      </w:r>
      <w:bookmarkEnd w:id="15"/>
      <w:r w:rsidR="00331171">
        <w:rPr>
          <w:rFonts w:ascii="Times New Roman" w:hAnsi="Times New Roman" w:cs="Times New Roman"/>
        </w:rPr>
        <w:t>ton</w:t>
      </w:r>
    </w:p>
    <w:p w14:paraId="5E2FD0DF" w14:textId="749CBDCB" w:rsidR="00DB65E9" w:rsidRPr="00DB65E9" w:rsidRDefault="00DB65E9" w:rsidP="00DB65E9">
      <w:pPr>
        <w:pStyle w:val="Akapitzlist"/>
        <w:numPr>
          <w:ilvl w:val="0"/>
          <w:numId w:val="2"/>
        </w:numPr>
        <w:tabs>
          <w:tab w:val="left" w:pos="1224"/>
        </w:tabs>
        <w:jc w:val="both"/>
        <w:rPr>
          <w:rFonts w:ascii="Times New Roman" w:hAnsi="Times New Roman" w:cs="Times New Roman"/>
        </w:rPr>
      </w:pPr>
      <w:bookmarkStart w:id="16" w:name="_Hlk5363027"/>
      <w:r w:rsidRPr="00DB65E9">
        <w:rPr>
          <w:rFonts w:ascii="Times New Roman" w:hAnsi="Times New Roman" w:cs="Times New Roman"/>
        </w:rPr>
        <w:t>Uruchomienie prawa opcji następuje poprzez złożenie oświadczenia woli w przedmiocie skorzystania z prawa opcji w określonym przez niego zakresie. Zamawiający oświadcza, iż z prawa opcji może skorzystać przez cały okres realizacji umowy. Zamawiający zastrzega sobie prawo skorzystania z prawa opcji wielokrotnie nie przekraczając sumarycznie ilości przewidzianej w prawie opcji.</w:t>
      </w:r>
    </w:p>
    <w:p w14:paraId="099A67FC" w14:textId="65B673E1" w:rsidR="00DB65E9" w:rsidRPr="00DB65E9" w:rsidRDefault="00DB65E9" w:rsidP="00DB65E9">
      <w:pPr>
        <w:pStyle w:val="Akapitzlist"/>
        <w:numPr>
          <w:ilvl w:val="0"/>
          <w:numId w:val="2"/>
        </w:numPr>
        <w:tabs>
          <w:tab w:val="left" w:pos="1224"/>
        </w:tabs>
        <w:jc w:val="both"/>
        <w:rPr>
          <w:rFonts w:ascii="Times New Roman" w:hAnsi="Times New Roman" w:cs="Times New Roman"/>
        </w:rPr>
      </w:pPr>
      <w:r w:rsidRPr="00DB65E9">
        <w:rPr>
          <w:rFonts w:ascii="Times New Roman" w:hAnsi="Times New Roman" w:cs="Times New Roman"/>
        </w:rPr>
        <w:t xml:space="preserve"> Realizacja prawa opcji nastąpi w terminie następnego dnia od dnia złożenia pisemnego zamówienia. </w:t>
      </w:r>
      <w:bookmarkEnd w:id="16"/>
    </w:p>
    <w:p w14:paraId="41AC8394" w14:textId="081C9FC9" w:rsidR="00DB65E9" w:rsidRPr="00A1677D" w:rsidRDefault="00F94010" w:rsidP="00A1677D">
      <w:pPr>
        <w:pStyle w:val="Akapitzlist"/>
        <w:numPr>
          <w:ilvl w:val="0"/>
          <w:numId w:val="2"/>
        </w:numPr>
        <w:tabs>
          <w:tab w:val="left" w:pos="1224"/>
        </w:tabs>
        <w:jc w:val="both"/>
        <w:rPr>
          <w:rFonts w:ascii="Times New Roman" w:hAnsi="Times New Roman" w:cs="Times New Roman"/>
        </w:rPr>
      </w:pPr>
      <w:r w:rsidRPr="00F24C80">
        <w:rPr>
          <w:rFonts w:ascii="Times New Roman" w:hAnsi="Times New Roman" w:cs="Times New Roman"/>
        </w:rPr>
        <w:t>Szczegółowe informację związane z przedmiotem zamówienia</w:t>
      </w:r>
      <w:r w:rsidR="00A1677D">
        <w:rPr>
          <w:rFonts w:ascii="Times New Roman" w:hAnsi="Times New Roman" w:cs="Times New Roman"/>
        </w:rPr>
        <w:t xml:space="preserve"> dla części I </w:t>
      </w:r>
      <w:proofErr w:type="spellStart"/>
      <w:r w:rsidR="00A1677D">
        <w:rPr>
          <w:rFonts w:ascii="Times New Roman" w:hAnsi="Times New Roman" w:cs="Times New Roman"/>
        </w:rPr>
        <w:t>i</w:t>
      </w:r>
      <w:proofErr w:type="spellEnd"/>
      <w:r w:rsidR="00A1677D">
        <w:rPr>
          <w:rFonts w:ascii="Times New Roman" w:hAnsi="Times New Roman" w:cs="Times New Roman"/>
        </w:rPr>
        <w:t xml:space="preserve"> II</w:t>
      </w:r>
      <w:r w:rsidRPr="00F24C80">
        <w:rPr>
          <w:rFonts w:ascii="Times New Roman" w:hAnsi="Times New Roman" w:cs="Times New Roman"/>
        </w:rPr>
        <w:t>:</w:t>
      </w:r>
    </w:p>
    <w:p w14:paraId="7057A1D6" w14:textId="63E8236C" w:rsidR="00F515B9" w:rsidRPr="00F515B9" w:rsidRDefault="00F515B9" w:rsidP="00A1677D">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15B9">
        <w:rPr>
          <w:rFonts w:ascii="Times New Roman" w:eastAsia="Times New Roman" w:hAnsi="Times New Roman" w:cs="Times New Roman"/>
          <w:sz w:val="24"/>
          <w:szCs w:val="24"/>
          <w:lang w:eastAsia="pl-PL"/>
        </w:rPr>
        <w:t xml:space="preserve"> Przedmiot zamówienia wykorzystywana będzie do realizacji zadań inwestycyjnych (wykonanie nowych nakładek </w:t>
      </w:r>
      <w:proofErr w:type="spellStart"/>
      <w:r w:rsidRPr="00F515B9">
        <w:rPr>
          <w:rFonts w:ascii="Times New Roman" w:eastAsia="Times New Roman" w:hAnsi="Times New Roman" w:cs="Times New Roman"/>
          <w:sz w:val="24"/>
          <w:szCs w:val="24"/>
          <w:lang w:eastAsia="pl-PL"/>
        </w:rPr>
        <w:t>asfalto</w:t>
      </w:r>
      <w:proofErr w:type="spellEnd"/>
      <w:r w:rsidRPr="00F515B9">
        <w:rPr>
          <w:rFonts w:ascii="Times New Roman" w:eastAsia="Times New Roman" w:hAnsi="Times New Roman" w:cs="Times New Roman"/>
          <w:sz w:val="24"/>
          <w:szCs w:val="24"/>
          <w:lang w:eastAsia="pl-PL"/>
        </w:rPr>
        <w:t>-betonowych) na drogach powiatowych Powiatu Otwockiego oraz do bieżącego utrzymania dróg (remonty bieżące)</w:t>
      </w:r>
    </w:p>
    <w:p w14:paraId="702632EC" w14:textId="5BA3D833" w:rsidR="00A1677D" w:rsidRDefault="00F515B9" w:rsidP="00A1677D">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15B9">
        <w:rPr>
          <w:rFonts w:ascii="Times New Roman" w:eastAsia="Times New Roman" w:hAnsi="Times New Roman" w:cs="Times New Roman"/>
          <w:sz w:val="24"/>
          <w:szCs w:val="24"/>
          <w:lang w:eastAsia="pl-PL"/>
        </w:rPr>
        <w:t>Zamówiona mieszanka mineralno-</w:t>
      </w:r>
      <w:proofErr w:type="spellStart"/>
      <w:r w:rsidRPr="00F515B9">
        <w:rPr>
          <w:rFonts w:ascii="Times New Roman" w:eastAsia="Times New Roman" w:hAnsi="Times New Roman" w:cs="Times New Roman"/>
          <w:sz w:val="24"/>
          <w:szCs w:val="24"/>
          <w:lang w:eastAsia="pl-PL"/>
        </w:rPr>
        <w:t>asflatowa</w:t>
      </w:r>
      <w:proofErr w:type="spellEnd"/>
      <w:r w:rsidRPr="00F515B9">
        <w:rPr>
          <w:rFonts w:ascii="Times New Roman" w:eastAsia="Times New Roman" w:hAnsi="Times New Roman" w:cs="Times New Roman"/>
          <w:sz w:val="24"/>
          <w:szCs w:val="24"/>
          <w:lang w:eastAsia="pl-PL"/>
        </w:rPr>
        <w:t xml:space="preserve"> musi być zgodna z PN-EN 13108-1 i WT-2 2014</w:t>
      </w:r>
      <w:r w:rsidR="00A1677D">
        <w:rPr>
          <w:rFonts w:ascii="Times New Roman" w:eastAsia="Times New Roman" w:hAnsi="Times New Roman" w:cs="Times New Roman"/>
          <w:sz w:val="24"/>
          <w:szCs w:val="24"/>
          <w:lang w:eastAsia="pl-PL"/>
        </w:rPr>
        <w:t xml:space="preserve">, zaś mieszanka </w:t>
      </w:r>
      <w:proofErr w:type="spellStart"/>
      <w:r w:rsidR="00A1677D">
        <w:rPr>
          <w:rFonts w:ascii="Times New Roman" w:eastAsia="Times New Roman" w:hAnsi="Times New Roman" w:cs="Times New Roman"/>
          <w:sz w:val="24"/>
          <w:szCs w:val="24"/>
          <w:lang w:eastAsia="pl-PL"/>
        </w:rPr>
        <w:t>mineralno</w:t>
      </w:r>
      <w:proofErr w:type="spellEnd"/>
      <w:r w:rsidR="00A1677D">
        <w:rPr>
          <w:rFonts w:ascii="Times New Roman" w:eastAsia="Times New Roman" w:hAnsi="Times New Roman" w:cs="Times New Roman"/>
          <w:sz w:val="24"/>
          <w:szCs w:val="24"/>
          <w:lang w:eastAsia="pl-PL"/>
        </w:rPr>
        <w:t xml:space="preserve"> bitumiczna </w:t>
      </w:r>
      <w:r w:rsidR="00A1677D" w:rsidRPr="00F515B9">
        <w:rPr>
          <w:rFonts w:ascii="Times New Roman" w:eastAsia="Times New Roman" w:hAnsi="Times New Roman" w:cs="Times New Roman"/>
          <w:sz w:val="24"/>
          <w:szCs w:val="24"/>
          <w:lang w:eastAsia="pl-PL"/>
        </w:rPr>
        <w:t>musi być zgodna z</w:t>
      </w:r>
      <w:r w:rsidR="00A1677D">
        <w:rPr>
          <w:rFonts w:ascii="Times New Roman" w:eastAsia="Times New Roman" w:hAnsi="Times New Roman" w:cs="Times New Roman"/>
          <w:sz w:val="24"/>
          <w:szCs w:val="24"/>
          <w:lang w:eastAsia="pl-PL"/>
        </w:rPr>
        <w:t xml:space="preserve"> </w:t>
      </w:r>
      <w:r w:rsidR="00A1677D" w:rsidRPr="00A1677D">
        <w:rPr>
          <w:rFonts w:ascii="Times New Roman" w:eastAsia="Times New Roman" w:hAnsi="Times New Roman" w:cs="Times New Roman"/>
          <w:sz w:val="24"/>
          <w:szCs w:val="24"/>
          <w:lang w:eastAsia="pl-PL"/>
        </w:rPr>
        <w:t>PN-EN 13108-8 i p.2.3.2. WST.</w:t>
      </w:r>
    </w:p>
    <w:p w14:paraId="37AA00EF" w14:textId="6D215A78" w:rsidR="004E5D12" w:rsidRDefault="004E5D12" w:rsidP="00A1677D">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17" w:name="_Hlk65585359"/>
      <w:r>
        <w:rPr>
          <w:rFonts w:ascii="Times New Roman" w:eastAsia="Times New Roman" w:hAnsi="Times New Roman" w:cs="Times New Roman"/>
          <w:sz w:val="24"/>
          <w:szCs w:val="24"/>
          <w:lang w:eastAsia="pl-PL"/>
        </w:rPr>
        <w:t xml:space="preserve">Przed przystąpieniem do realizacji zamówienia Dostawca przedłoży do akceptacji Zamawiającego recepty mieszanek </w:t>
      </w:r>
      <w:proofErr w:type="spellStart"/>
      <w:r>
        <w:rPr>
          <w:rFonts w:ascii="Times New Roman" w:eastAsia="Times New Roman" w:hAnsi="Times New Roman" w:cs="Times New Roman"/>
          <w:sz w:val="24"/>
          <w:szCs w:val="24"/>
          <w:lang w:eastAsia="pl-PL"/>
        </w:rPr>
        <w:t>mineralno</w:t>
      </w:r>
      <w:proofErr w:type="spellEnd"/>
      <w:r>
        <w:rPr>
          <w:rFonts w:ascii="Times New Roman" w:eastAsia="Times New Roman" w:hAnsi="Times New Roman" w:cs="Times New Roman"/>
          <w:sz w:val="24"/>
          <w:szCs w:val="24"/>
          <w:lang w:eastAsia="pl-PL"/>
        </w:rPr>
        <w:t xml:space="preserve"> – asfaltowych. Zamawiający może nie wyrazić zgody na </w:t>
      </w:r>
      <w:proofErr w:type="spellStart"/>
      <w:r>
        <w:rPr>
          <w:rFonts w:ascii="Times New Roman" w:eastAsia="Times New Roman" w:hAnsi="Times New Roman" w:cs="Times New Roman"/>
          <w:sz w:val="24"/>
          <w:szCs w:val="24"/>
          <w:lang w:eastAsia="pl-PL"/>
        </w:rPr>
        <w:t>producję</w:t>
      </w:r>
      <w:proofErr w:type="spellEnd"/>
      <w:r>
        <w:rPr>
          <w:rFonts w:ascii="Times New Roman" w:eastAsia="Times New Roman" w:hAnsi="Times New Roman" w:cs="Times New Roman"/>
          <w:sz w:val="24"/>
          <w:szCs w:val="24"/>
          <w:lang w:eastAsia="pl-PL"/>
        </w:rPr>
        <w:t xml:space="preserve"> mieszanek </w:t>
      </w:r>
      <w:proofErr w:type="spellStart"/>
      <w:r>
        <w:rPr>
          <w:rFonts w:ascii="Times New Roman" w:eastAsia="Times New Roman" w:hAnsi="Times New Roman" w:cs="Times New Roman"/>
          <w:sz w:val="24"/>
          <w:szCs w:val="24"/>
          <w:lang w:eastAsia="pl-PL"/>
        </w:rPr>
        <w:t>mineralno</w:t>
      </w:r>
      <w:proofErr w:type="spellEnd"/>
      <w:r>
        <w:rPr>
          <w:rFonts w:ascii="Times New Roman" w:eastAsia="Times New Roman" w:hAnsi="Times New Roman" w:cs="Times New Roman"/>
          <w:sz w:val="24"/>
          <w:szCs w:val="24"/>
          <w:lang w:eastAsia="pl-PL"/>
        </w:rPr>
        <w:t xml:space="preserve"> – asfaltowych na podstawie zaproponowanej przez Dostawcę recepty. W takim przypadku Dostawca jest zobowiązany do przedłożenia recept do momentu uzyskania akceptacji Zamawiającego</w:t>
      </w:r>
    </w:p>
    <w:bookmarkEnd w:id="17"/>
    <w:p w14:paraId="2DE96C75" w14:textId="0990827F" w:rsidR="00F515B9" w:rsidRDefault="00F515B9" w:rsidP="00A1677D">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1677D">
        <w:rPr>
          <w:rFonts w:ascii="Times New Roman" w:eastAsia="Times New Roman" w:hAnsi="Times New Roman" w:cs="Times New Roman"/>
          <w:sz w:val="24"/>
          <w:szCs w:val="24"/>
          <w:lang w:eastAsia="pl-PL"/>
        </w:rPr>
        <w:lastRenderedPageBreak/>
        <w:t>Miejsce dostawy: miejsce wskazane przez Zamawiającego na drogach powiatowych Powiatu Otwockiego</w:t>
      </w:r>
      <w:r w:rsidR="00A1677D">
        <w:rPr>
          <w:rFonts w:ascii="Times New Roman" w:eastAsia="Times New Roman" w:hAnsi="Times New Roman" w:cs="Times New Roman"/>
          <w:sz w:val="24"/>
          <w:szCs w:val="24"/>
          <w:lang w:eastAsia="pl-PL"/>
        </w:rPr>
        <w:t>.</w:t>
      </w:r>
    </w:p>
    <w:p w14:paraId="1F2C852F" w14:textId="03826DA2" w:rsidR="00A1677D" w:rsidRDefault="00A1677D" w:rsidP="00A1677D">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możliwość odbioru osobistego niewielkiej ilości mieszanki mineralno- asfaltowej w związku z czym Wykonawca w ofercie zobowiązany jest podać cenę z dostaw</w:t>
      </w:r>
      <w:r w:rsidR="00BA063C">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oraz bez dostawy</w:t>
      </w:r>
    </w:p>
    <w:p w14:paraId="7FD75AED" w14:textId="2CEF7C42" w:rsidR="00A1677D" w:rsidRDefault="00F515B9" w:rsidP="00A1677D">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1677D">
        <w:rPr>
          <w:rFonts w:ascii="Times New Roman" w:eastAsia="Times New Roman" w:hAnsi="Times New Roman" w:cs="Times New Roman"/>
          <w:sz w:val="24"/>
          <w:szCs w:val="24"/>
          <w:lang w:eastAsia="pl-PL"/>
        </w:rPr>
        <w:t xml:space="preserve">Odbiór wytworzonej masy w </w:t>
      </w:r>
      <w:r w:rsidR="004E5D12">
        <w:rPr>
          <w:rFonts w:ascii="Times New Roman" w:eastAsia="Times New Roman" w:hAnsi="Times New Roman" w:cs="Times New Roman"/>
          <w:sz w:val="24"/>
          <w:szCs w:val="24"/>
          <w:lang w:eastAsia="pl-PL"/>
        </w:rPr>
        <w:t xml:space="preserve">dni robocze w </w:t>
      </w:r>
      <w:r w:rsidRPr="00A1677D">
        <w:rPr>
          <w:rFonts w:ascii="Times New Roman" w:eastAsia="Times New Roman" w:hAnsi="Times New Roman" w:cs="Times New Roman"/>
          <w:sz w:val="24"/>
          <w:szCs w:val="24"/>
          <w:lang w:eastAsia="pl-PL"/>
        </w:rPr>
        <w:t xml:space="preserve">godzinach od 7 </w:t>
      </w:r>
      <w:r w:rsidRPr="00A1677D">
        <w:rPr>
          <w:rFonts w:ascii="Times New Roman" w:eastAsia="Times New Roman" w:hAnsi="Times New Roman" w:cs="Times New Roman"/>
          <w:sz w:val="24"/>
          <w:szCs w:val="24"/>
          <w:vertAlign w:val="superscript"/>
          <w:lang w:eastAsia="pl-PL"/>
        </w:rPr>
        <w:t>00</w:t>
      </w:r>
      <w:r w:rsidRPr="00A1677D">
        <w:rPr>
          <w:rFonts w:ascii="Times New Roman" w:eastAsia="Times New Roman" w:hAnsi="Times New Roman" w:cs="Times New Roman"/>
          <w:sz w:val="24"/>
          <w:szCs w:val="24"/>
          <w:lang w:eastAsia="pl-PL"/>
        </w:rPr>
        <w:t xml:space="preserve"> do 22</w:t>
      </w:r>
      <w:r w:rsidRPr="00A1677D">
        <w:rPr>
          <w:rFonts w:ascii="Times New Roman" w:eastAsia="Times New Roman" w:hAnsi="Times New Roman" w:cs="Times New Roman"/>
          <w:sz w:val="24"/>
          <w:szCs w:val="24"/>
          <w:vertAlign w:val="superscript"/>
          <w:lang w:eastAsia="pl-PL"/>
        </w:rPr>
        <w:t>00</w:t>
      </w:r>
      <w:r w:rsidRPr="00A1677D">
        <w:rPr>
          <w:rFonts w:ascii="Times New Roman" w:eastAsia="Times New Roman" w:hAnsi="Times New Roman" w:cs="Times New Roman"/>
          <w:sz w:val="24"/>
          <w:szCs w:val="24"/>
          <w:lang w:eastAsia="pl-PL"/>
        </w:rPr>
        <w:t>.</w:t>
      </w:r>
    </w:p>
    <w:p w14:paraId="231907D5" w14:textId="1021C249" w:rsidR="00A1677D" w:rsidRDefault="00F515B9" w:rsidP="00A1677D">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18" w:name="_Hlk65585130"/>
      <w:r w:rsidRPr="00A1677D">
        <w:rPr>
          <w:rFonts w:ascii="Times New Roman" w:eastAsia="Times New Roman" w:hAnsi="Times New Roman" w:cs="Times New Roman"/>
          <w:sz w:val="24"/>
          <w:szCs w:val="24"/>
          <w:lang w:eastAsia="pl-PL"/>
        </w:rPr>
        <w:t>Możliwość wcześniej uzgodnionego poboru mieszanki mineralno-asfaltowej w dniach wolnych od pracy</w:t>
      </w:r>
      <w:r w:rsidR="004E5D12">
        <w:rPr>
          <w:rFonts w:ascii="Times New Roman" w:eastAsia="Times New Roman" w:hAnsi="Times New Roman" w:cs="Times New Roman"/>
          <w:sz w:val="24"/>
          <w:szCs w:val="24"/>
          <w:lang w:eastAsia="pl-PL"/>
        </w:rPr>
        <w:t xml:space="preserve"> oraz w godzinach nocnych</w:t>
      </w:r>
      <w:bookmarkEnd w:id="18"/>
      <w:r w:rsidRPr="00A1677D">
        <w:rPr>
          <w:rFonts w:ascii="Times New Roman" w:eastAsia="Times New Roman" w:hAnsi="Times New Roman" w:cs="Times New Roman"/>
          <w:sz w:val="24"/>
          <w:szCs w:val="24"/>
          <w:lang w:eastAsia="pl-PL"/>
        </w:rPr>
        <w:t>.</w:t>
      </w:r>
    </w:p>
    <w:p w14:paraId="7CDCAFF9" w14:textId="77777777" w:rsidR="00A1677D" w:rsidRDefault="00F515B9" w:rsidP="00A1677D">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1677D">
        <w:rPr>
          <w:rFonts w:ascii="Times New Roman" w:eastAsia="Times New Roman" w:hAnsi="Times New Roman" w:cs="Times New Roman"/>
          <w:sz w:val="24"/>
          <w:szCs w:val="24"/>
          <w:lang w:eastAsia="pl-PL"/>
        </w:rPr>
        <w:t>Koszt transportu za dostarczenie zamówionej mieszanki ponosi Wykonawca - musi być wliczone w cenę</w:t>
      </w:r>
      <w:r w:rsidR="00A1677D">
        <w:rPr>
          <w:rFonts w:ascii="Times New Roman" w:eastAsia="Times New Roman" w:hAnsi="Times New Roman" w:cs="Times New Roman"/>
          <w:sz w:val="24"/>
          <w:szCs w:val="24"/>
          <w:lang w:eastAsia="pl-PL"/>
        </w:rPr>
        <w:t xml:space="preserve"> z zastrzeżeniem </w:t>
      </w:r>
      <w:proofErr w:type="spellStart"/>
      <w:r w:rsidR="00A1677D">
        <w:rPr>
          <w:rFonts w:ascii="Times New Roman" w:eastAsia="Times New Roman" w:hAnsi="Times New Roman" w:cs="Times New Roman"/>
          <w:sz w:val="24"/>
          <w:szCs w:val="24"/>
          <w:lang w:eastAsia="pl-PL"/>
        </w:rPr>
        <w:t>ppkt</w:t>
      </w:r>
      <w:proofErr w:type="spellEnd"/>
      <w:r w:rsidR="00A1677D">
        <w:rPr>
          <w:rFonts w:ascii="Times New Roman" w:eastAsia="Times New Roman" w:hAnsi="Times New Roman" w:cs="Times New Roman"/>
          <w:sz w:val="24"/>
          <w:szCs w:val="24"/>
          <w:lang w:eastAsia="pl-PL"/>
        </w:rPr>
        <w:t xml:space="preserve"> d)</w:t>
      </w:r>
      <w:r w:rsidRPr="00A1677D">
        <w:rPr>
          <w:rFonts w:ascii="Times New Roman" w:eastAsia="Times New Roman" w:hAnsi="Times New Roman" w:cs="Times New Roman"/>
          <w:sz w:val="24"/>
          <w:szCs w:val="24"/>
          <w:lang w:eastAsia="pl-PL"/>
        </w:rPr>
        <w:t xml:space="preserve">. </w:t>
      </w:r>
    </w:p>
    <w:p w14:paraId="055CD861" w14:textId="77777777" w:rsidR="00A1677D" w:rsidRDefault="00F515B9" w:rsidP="00A1677D">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1677D">
        <w:rPr>
          <w:rFonts w:ascii="Times New Roman" w:eastAsia="Times New Roman" w:hAnsi="Times New Roman" w:cs="Times New Roman"/>
          <w:sz w:val="24"/>
          <w:szCs w:val="24"/>
          <w:lang w:eastAsia="pl-PL"/>
        </w:rPr>
        <w:t>Masę asfaltobetonową należy przewozić pojazdami samowyładowczymi z przykryciem w czasie transportu i podczas oczekiwania na rozładunek z jednoczesnym spełnieniem warunku zachowania temperatury wbudowania tj. 140</w:t>
      </w:r>
      <w:r w:rsidRPr="00A1677D">
        <w:rPr>
          <w:rFonts w:ascii="Times New Roman" w:eastAsia="Times New Roman" w:hAnsi="Times New Roman" w:cs="Times New Roman"/>
          <w:sz w:val="24"/>
          <w:szCs w:val="24"/>
          <w:vertAlign w:val="superscript"/>
          <w:lang w:eastAsia="pl-PL"/>
        </w:rPr>
        <w:t>O</w:t>
      </w:r>
      <w:r w:rsidRPr="00A1677D">
        <w:rPr>
          <w:rFonts w:ascii="Times New Roman" w:eastAsia="Times New Roman" w:hAnsi="Times New Roman" w:cs="Times New Roman"/>
          <w:sz w:val="24"/>
          <w:szCs w:val="24"/>
          <w:lang w:eastAsia="pl-PL"/>
        </w:rPr>
        <w:t xml:space="preserve"> C. Zaleca się stosowanie samochodów termosów z podwójnymi ścianami skrzyni wyposażonej w system ogrzewający z jednoczesnym spełnieniem zachowania temperatury wbudowania tj. 140</w:t>
      </w:r>
      <w:r w:rsidRPr="00A1677D">
        <w:rPr>
          <w:rFonts w:ascii="Times New Roman" w:eastAsia="Times New Roman" w:hAnsi="Times New Roman" w:cs="Times New Roman"/>
          <w:sz w:val="24"/>
          <w:szCs w:val="24"/>
          <w:vertAlign w:val="superscript"/>
          <w:lang w:eastAsia="pl-PL"/>
        </w:rPr>
        <w:t>o</w:t>
      </w:r>
      <w:r w:rsidRPr="00A1677D">
        <w:rPr>
          <w:rFonts w:ascii="Times New Roman" w:eastAsia="Times New Roman" w:hAnsi="Times New Roman" w:cs="Times New Roman"/>
          <w:sz w:val="24"/>
          <w:szCs w:val="24"/>
          <w:lang w:eastAsia="pl-PL"/>
        </w:rPr>
        <w:t xml:space="preserve"> C.</w:t>
      </w:r>
    </w:p>
    <w:p w14:paraId="1491967F" w14:textId="77777777" w:rsidR="00A1677D" w:rsidRDefault="00F515B9" w:rsidP="00A1677D">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1677D">
        <w:rPr>
          <w:rFonts w:ascii="Times New Roman" w:eastAsia="Times New Roman" w:hAnsi="Times New Roman" w:cs="Times New Roman"/>
          <w:sz w:val="24"/>
          <w:szCs w:val="24"/>
          <w:lang w:eastAsia="pl-PL"/>
        </w:rPr>
        <w:t>Producent udzieli gwarancji na jakość wytworzonej mieszaki minimum 1 rok od daty produkcji mieszanki mineralno-asfaltowej.</w:t>
      </w:r>
    </w:p>
    <w:p w14:paraId="5ECB1355" w14:textId="51F73AA4" w:rsidR="00F515B9" w:rsidRPr="00A1677D" w:rsidRDefault="00F515B9" w:rsidP="00A1677D">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1677D">
        <w:rPr>
          <w:rFonts w:ascii="Times New Roman" w:eastAsia="Times New Roman" w:hAnsi="Times New Roman" w:cs="Times New Roman"/>
          <w:sz w:val="24"/>
          <w:szCs w:val="24"/>
          <w:lang w:eastAsia="pl-PL"/>
        </w:rPr>
        <w:t>Zamawiający zastrzega sobie możliwość kontroli jakości mieszanki mineralno-asfaltowej w niezależnym ośrodku badawczym. Kontrola może odbyć się nie więcej niż 4 razy w okresie obowiązywania umowy i zostanie przeprowadzona na koszt Wykonawcy.</w:t>
      </w:r>
    </w:p>
    <w:p w14:paraId="6DB62C7C" w14:textId="77777777" w:rsidR="00E107FE" w:rsidRDefault="00F515B9" w:rsidP="00BA063C">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7FE">
        <w:rPr>
          <w:rFonts w:ascii="Times New Roman" w:eastAsia="Times New Roman" w:hAnsi="Times New Roman" w:cs="Times New Roman"/>
          <w:sz w:val="24"/>
          <w:szCs w:val="24"/>
          <w:lang w:eastAsia="pl-PL"/>
        </w:rPr>
        <w:t>Do każdej partii odbieranego towaru powinien być dostarczony dokument WZ i kwit wagowy oraz dokument potwierdzający jej skład oraz badania</w:t>
      </w:r>
      <w:r w:rsidR="00E107FE">
        <w:rPr>
          <w:rFonts w:ascii="Times New Roman" w:eastAsia="Times New Roman" w:hAnsi="Times New Roman" w:cs="Times New Roman"/>
          <w:sz w:val="24"/>
          <w:szCs w:val="24"/>
          <w:lang w:eastAsia="pl-PL"/>
        </w:rPr>
        <w:t xml:space="preserve"> </w:t>
      </w:r>
      <w:r w:rsidRPr="00E107FE">
        <w:rPr>
          <w:rFonts w:ascii="Times New Roman" w:eastAsia="Times New Roman" w:hAnsi="Times New Roman" w:cs="Times New Roman"/>
          <w:sz w:val="24"/>
          <w:szCs w:val="24"/>
          <w:lang w:eastAsia="pl-PL"/>
        </w:rPr>
        <w:t>laboratoryjne</w:t>
      </w:r>
      <w:r w:rsidR="00E107FE">
        <w:rPr>
          <w:rFonts w:ascii="Times New Roman" w:eastAsia="Times New Roman" w:hAnsi="Times New Roman" w:cs="Times New Roman"/>
          <w:sz w:val="24"/>
          <w:szCs w:val="24"/>
          <w:lang w:eastAsia="pl-PL"/>
        </w:rPr>
        <w:t xml:space="preserve"> – przedmiotowe dokumenty muszą być dołączone do faktury.</w:t>
      </w:r>
    </w:p>
    <w:p w14:paraId="3F82987A" w14:textId="77777777" w:rsidR="00E107FE" w:rsidRDefault="00F515B9" w:rsidP="00BA063C">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7FE">
        <w:rPr>
          <w:rFonts w:ascii="Times New Roman" w:eastAsia="Times New Roman" w:hAnsi="Times New Roman" w:cs="Times New Roman"/>
          <w:sz w:val="24"/>
          <w:szCs w:val="24"/>
          <w:lang w:eastAsia="pl-PL"/>
        </w:rPr>
        <w:t>Kupowany produkt powinien posiadać aprobatę techniczną, atest lub inny dokument stwierdzający zgodność produktu z normą</w:t>
      </w:r>
      <w:r w:rsidR="00E107FE">
        <w:rPr>
          <w:rFonts w:ascii="Times New Roman" w:eastAsia="Times New Roman" w:hAnsi="Times New Roman" w:cs="Times New Roman"/>
          <w:sz w:val="24"/>
          <w:szCs w:val="24"/>
          <w:lang w:eastAsia="pl-PL"/>
        </w:rPr>
        <w:t>.</w:t>
      </w:r>
    </w:p>
    <w:p w14:paraId="3E34FEAF" w14:textId="77777777" w:rsidR="00E107FE" w:rsidRDefault="00F515B9" w:rsidP="00BA063C">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7FE">
        <w:rPr>
          <w:rFonts w:ascii="Times New Roman" w:eastAsia="Times New Roman" w:hAnsi="Times New Roman" w:cs="Times New Roman"/>
          <w:sz w:val="24"/>
          <w:szCs w:val="24"/>
          <w:lang w:eastAsia="pl-PL"/>
        </w:rPr>
        <w:t>Dostawy będą realizowane transportem Wykonawcy po telefonicznym uzgodnieniu ilości</w:t>
      </w:r>
      <w:r w:rsidR="00E107FE">
        <w:rPr>
          <w:rFonts w:ascii="Times New Roman" w:eastAsia="Times New Roman" w:hAnsi="Times New Roman" w:cs="Times New Roman"/>
          <w:sz w:val="24"/>
          <w:szCs w:val="24"/>
          <w:lang w:eastAsia="pl-PL"/>
        </w:rPr>
        <w:t>.</w:t>
      </w:r>
    </w:p>
    <w:p w14:paraId="77123625" w14:textId="3B4A4904" w:rsidR="00F515B9" w:rsidRPr="00E107FE" w:rsidRDefault="00F515B9" w:rsidP="00BA063C">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7FE">
        <w:rPr>
          <w:rFonts w:ascii="Times New Roman" w:eastAsia="Times New Roman" w:hAnsi="Times New Roman" w:cs="Times New Roman"/>
          <w:sz w:val="24"/>
          <w:szCs w:val="24"/>
          <w:lang w:eastAsia="pl-PL"/>
        </w:rPr>
        <w:t xml:space="preserve">Fakturowanie za odbierany produkt będzie się odbywała raz w miesiącu. Do każdej faktury </w:t>
      </w:r>
      <w:r w:rsidR="00E107FE">
        <w:rPr>
          <w:rFonts w:ascii="Times New Roman" w:eastAsia="Times New Roman" w:hAnsi="Times New Roman" w:cs="Times New Roman"/>
          <w:sz w:val="24"/>
          <w:szCs w:val="24"/>
          <w:lang w:eastAsia="pl-PL"/>
        </w:rPr>
        <w:t xml:space="preserve">oprócz dokumentów wskazanych w </w:t>
      </w:r>
      <w:proofErr w:type="spellStart"/>
      <w:r w:rsidR="00E107FE">
        <w:rPr>
          <w:rFonts w:ascii="Times New Roman" w:eastAsia="Times New Roman" w:hAnsi="Times New Roman" w:cs="Times New Roman"/>
          <w:sz w:val="24"/>
          <w:szCs w:val="24"/>
          <w:lang w:eastAsia="pl-PL"/>
        </w:rPr>
        <w:t>ppkt</w:t>
      </w:r>
      <w:proofErr w:type="spellEnd"/>
      <w:r w:rsidR="00E107FE">
        <w:rPr>
          <w:rFonts w:ascii="Times New Roman" w:eastAsia="Times New Roman" w:hAnsi="Times New Roman" w:cs="Times New Roman"/>
          <w:sz w:val="24"/>
          <w:szCs w:val="24"/>
          <w:lang w:eastAsia="pl-PL"/>
        </w:rPr>
        <w:t xml:space="preserve"> (k </w:t>
      </w:r>
      <w:r w:rsidRPr="00E107FE">
        <w:rPr>
          <w:rFonts w:ascii="Times New Roman" w:eastAsia="Times New Roman" w:hAnsi="Times New Roman" w:cs="Times New Roman"/>
          <w:sz w:val="24"/>
          <w:szCs w:val="24"/>
          <w:lang w:eastAsia="pl-PL"/>
        </w:rPr>
        <w:t xml:space="preserve">należy dołączyć kopie WZ oraz zestawienie miesięczne z podziałem na poszczególny rodzaj masy oraz zestawienie ilości wykorzystanej masy. </w:t>
      </w:r>
    </w:p>
    <w:bookmarkEnd w:id="7"/>
    <w:p w14:paraId="553EECF9" w14:textId="60C87835" w:rsidR="00F94010" w:rsidRPr="00523CEF" w:rsidRDefault="00F94010" w:rsidP="00523CEF">
      <w:pPr>
        <w:tabs>
          <w:tab w:val="left" w:pos="1224"/>
        </w:tabs>
        <w:ind w:left="1080"/>
        <w:jc w:val="both"/>
        <w:rPr>
          <w:rFonts w:ascii="Times New Roman" w:hAnsi="Times New Roman" w:cs="Times New Roman"/>
        </w:rPr>
      </w:pPr>
    </w:p>
    <w:p w14:paraId="7F594027" w14:textId="77777777" w:rsidR="00523CEF" w:rsidRPr="00523CEF" w:rsidRDefault="00F94010" w:rsidP="00523CEF">
      <w:pPr>
        <w:pStyle w:val="Akapitzlist"/>
        <w:numPr>
          <w:ilvl w:val="0"/>
          <w:numId w:val="2"/>
        </w:numPr>
        <w:tabs>
          <w:tab w:val="left" w:pos="1224"/>
        </w:tabs>
        <w:jc w:val="both"/>
        <w:rPr>
          <w:rFonts w:ascii="Times New Roman" w:hAnsi="Times New Roman" w:cs="Times New Roman"/>
          <w:b/>
          <w:bCs/>
        </w:rPr>
      </w:pPr>
      <w:r>
        <w:rPr>
          <w:rFonts w:ascii="Times New Roman" w:hAnsi="Times New Roman" w:cs="Times New Roman"/>
        </w:rPr>
        <w:t>Nazwa i kody zamówienia według Wspólnego Słownika Zamówień (CPV)</w:t>
      </w:r>
      <w:r w:rsidR="00523CEF">
        <w:rPr>
          <w:rFonts w:ascii="Times New Roman" w:hAnsi="Times New Roman" w:cs="Times New Roman"/>
        </w:rPr>
        <w:t xml:space="preserve">: </w:t>
      </w:r>
    </w:p>
    <w:bookmarkStart w:id="19" w:name="_Hlk65739534"/>
    <w:p w14:paraId="2A10BA67" w14:textId="4428AA8E" w:rsidR="00523CEF" w:rsidRPr="008F7F9C" w:rsidRDefault="00714BDA" w:rsidP="00523CEF">
      <w:pPr>
        <w:pStyle w:val="Akapitzlist"/>
        <w:tabs>
          <w:tab w:val="left" w:pos="1224"/>
        </w:tabs>
        <w:ind w:left="1080"/>
        <w:jc w:val="both"/>
        <w:rPr>
          <w:rFonts w:ascii="Times New Roman" w:hAnsi="Times New Roman" w:cs="Times New Roman"/>
        </w:rPr>
      </w:pPr>
      <w:r>
        <w:fldChar w:fldCharType="begin"/>
      </w:r>
      <w:r>
        <w:instrText xml:space="preserve"> HYPERLINK "https://www.portalzp.pl/kody-cpv/szczegoly/farba-drogowa-6306" </w:instrText>
      </w:r>
      <w:r>
        <w:fldChar w:fldCharType="separate"/>
      </w:r>
      <w:r w:rsidR="00473D94">
        <w:rPr>
          <w:rFonts w:ascii="Times New Roman" w:hAnsi="Times New Roman" w:cs="Times New Roman"/>
          <w:b/>
          <w:bCs/>
        </w:rPr>
        <w:t>44113800-3</w:t>
      </w:r>
      <w:r>
        <w:rPr>
          <w:rFonts w:ascii="Times New Roman" w:hAnsi="Times New Roman" w:cs="Times New Roman"/>
          <w:b/>
          <w:bCs/>
        </w:rPr>
        <w:fldChar w:fldCharType="end"/>
      </w:r>
      <w:r w:rsidR="00523CEF" w:rsidRPr="00523CEF">
        <w:rPr>
          <w:rFonts w:ascii="Times New Roman" w:hAnsi="Times New Roman" w:cs="Times New Roman"/>
          <w:b/>
          <w:bCs/>
        </w:rPr>
        <w:t xml:space="preserve"> </w:t>
      </w:r>
      <w:r w:rsidR="008F7F9C" w:rsidRPr="008F7F9C">
        <w:rPr>
          <w:rFonts w:ascii="Times New Roman" w:hAnsi="Times New Roman" w:cs="Times New Roman"/>
        </w:rPr>
        <w:t>Materiały do układania nawierzchni drogowych</w:t>
      </w:r>
    </w:p>
    <w:bookmarkEnd w:id="19"/>
    <w:p w14:paraId="34039A11" w14:textId="1DFF245C" w:rsidR="00AA472F" w:rsidRPr="00523CEF" w:rsidRDefault="00AA472F" w:rsidP="00523CEF">
      <w:pPr>
        <w:pStyle w:val="Akapitzlist"/>
        <w:tabs>
          <w:tab w:val="left" w:pos="1224"/>
        </w:tabs>
        <w:ind w:left="1080"/>
        <w:jc w:val="both"/>
        <w:rPr>
          <w:rFonts w:ascii="Times New Roman" w:hAnsi="Times New Roman" w:cs="Times New Roman"/>
        </w:rPr>
      </w:pPr>
    </w:p>
    <w:p w14:paraId="5F90B790" w14:textId="215F2605" w:rsidR="002C2736" w:rsidRDefault="002C2736" w:rsidP="00F94010">
      <w:pPr>
        <w:pStyle w:val="Akapitzlist"/>
        <w:numPr>
          <w:ilvl w:val="0"/>
          <w:numId w:val="1"/>
        </w:numPr>
        <w:tabs>
          <w:tab w:val="left" w:pos="1224"/>
        </w:tabs>
        <w:jc w:val="both"/>
        <w:rPr>
          <w:rFonts w:ascii="Times New Roman" w:hAnsi="Times New Roman" w:cs="Times New Roman"/>
          <w:b/>
          <w:bCs/>
        </w:rPr>
      </w:pPr>
      <w:r w:rsidRPr="002C2736">
        <w:rPr>
          <w:rFonts w:ascii="Times New Roman" w:hAnsi="Times New Roman" w:cs="Times New Roman"/>
          <w:b/>
          <w:bCs/>
        </w:rPr>
        <w:t>OPIS CZĘŚCI ZAMÓWIENIA</w:t>
      </w:r>
    </w:p>
    <w:p w14:paraId="1C2592F7" w14:textId="0BC6B322" w:rsidR="00E51C1C" w:rsidRPr="00331171" w:rsidRDefault="00DB65E9" w:rsidP="005F491D">
      <w:pPr>
        <w:pStyle w:val="Akapitzlist"/>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331171">
        <w:rPr>
          <w:rFonts w:ascii="Times New Roman" w:eastAsia="Times New Roman" w:hAnsi="Times New Roman" w:cs="Times New Roman"/>
          <w:sz w:val="24"/>
          <w:szCs w:val="24"/>
          <w:lang w:eastAsia="pl-PL"/>
        </w:rPr>
        <w:t>Zamawiający dopuszcza składania ofert częściowych.</w:t>
      </w:r>
    </w:p>
    <w:p w14:paraId="1F3B4D51" w14:textId="6883DF40" w:rsidR="00DB65E9" w:rsidRDefault="00DB65E9" w:rsidP="005F491D">
      <w:pPr>
        <w:pStyle w:val="Akapitzlist"/>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E51C1C">
        <w:rPr>
          <w:rFonts w:ascii="Times New Roman" w:eastAsia="Times New Roman" w:hAnsi="Times New Roman" w:cs="Times New Roman"/>
          <w:sz w:val="24"/>
          <w:szCs w:val="24"/>
          <w:lang w:eastAsia="pl-PL"/>
        </w:rPr>
        <w:t>Zamówienie zostało podzielone na wyodrębnione dwie części:</w:t>
      </w:r>
    </w:p>
    <w:p w14:paraId="4111D825" w14:textId="6A94BCCF" w:rsidR="00DB65E9" w:rsidRPr="00E51C1C" w:rsidRDefault="00DB65E9" w:rsidP="005F491D">
      <w:pPr>
        <w:pStyle w:val="Akapitzlist"/>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E51C1C">
        <w:rPr>
          <w:rFonts w:ascii="Times New Roman" w:eastAsia="Times New Roman" w:hAnsi="Times New Roman" w:cs="Times New Roman"/>
          <w:sz w:val="24"/>
          <w:szCs w:val="24"/>
          <w:lang w:eastAsia="pl-PL"/>
        </w:rPr>
        <w:t>Zamawiający dopuszcza składanie ofert częściowych – oddzielnie dla każdej części zamówienia,</w:t>
      </w:r>
    </w:p>
    <w:p w14:paraId="649DD45D" w14:textId="60EB2A13" w:rsidR="00DB65E9" w:rsidRPr="00DB65E9" w:rsidRDefault="00DB65E9" w:rsidP="005F491D">
      <w:pPr>
        <w:pStyle w:val="Akapitzlist"/>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DB65E9">
        <w:rPr>
          <w:rFonts w:ascii="Times New Roman" w:eastAsia="Times New Roman" w:hAnsi="Times New Roman" w:cs="Times New Roman"/>
          <w:sz w:val="24"/>
          <w:szCs w:val="24"/>
          <w:lang w:eastAsia="pl-PL"/>
        </w:rPr>
        <w:t>Dostawca może złożyć ofertę na jedną lub więcej części – ocenie będzie podlegać oddzielnie każda część zamówienia,</w:t>
      </w:r>
    </w:p>
    <w:p w14:paraId="15E8D439" w14:textId="3EF1F3F7" w:rsidR="00DB65E9" w:rsidRPr="00DB65E9" w:rsidRDefault="00DB65E9" w:rsidP="005F491D">
      <w:pPr>
        <w:pStyle w:val="Akapitzlist"/>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DB65E9">
        <w:rPr>
          <w:rFonts w:ascii="Times New Roman" w:eastAsia="Times New Roman" w:hAnsi="Times New Roman" w:cs="Times New Roman"/>
          <w:sz w:val="24"/>
          <w:szCs w:val="24"/>
          <w:lang w:eastAsia="pl-PL"/>
        </w:rPr>
        <w:t xml:space="preserve">Dostawca może złożyć tylko jedną ofertę na każdą część zamówienia.  </w:t>
      </w:r>
    </w:p>
    <w:p w14:paraId="6B78AC6E" w14:textId="77777777" w:rsidR="00523CEF" w:rsidRDefault="00523CEF" w:rsidP="00523CEF">
      <w:pPr>
        <w:pStyle w:val="Akapitzlist"/>
        <w:tabs>
          <w:tab w:val="left" w:pos="1224"/>
        </w:tabs>
        <w:ind w:left="1080"/>
        <w:jc w:val="both"/>
        <w:rPr>
          <w:rFonts w:ascii="Times New Roman" w:hAnsi="Times New Roman" w:cs="Times New Roman"/>
          <w:b/>
          <w:bCs/>
        </w:rPr>
      </w:pPr>
    </w:p>
    <w:p w14:paraId="0C338B9E" w14:textId="54DA2D5A" w:rsidR="002C2736" w:rsidRDefault="002C2736"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LICZBA CZĘŚCI ZAMÓWIENIA NA KTÓRĄ WYKONAWCA MOŻE ZŁOŻYĆ OFERTĘ</w:t>
      </w:r>
    </w:p>
    <w:p w14:paraId="1A370640" w14:textId="77777777" w:rsidR="00523CEF" w:rsidRDefault="00523CEF" w:rsidP="00523CEF">
      <w:pPr>
        <w:pStyle w:val="Akapitzlist"/>
        <w:tabs>
          <w:tab w:val="left" w:pos="1224"/>
        </w:tabs>
        <w:jc w:val="both"/>
        <w:rPr>
          <w:rFonts w:ascii="Times New Roman" w:hAnsi="Times New Roman" w:cs="Times New Roman"/>
        </w:rPr>
      </w:pPr>
      <w:r w:rsidRPr="00523CEF">
        <w:rPr>
          <w:rFonts w:ascii="Times New Roman" w:hAnsi="Times New Roman" w:cs="Times New Roman"/>
        </w:rPr>
        <w:t xml:space="preserve">Zamawiający informuje, że </w:t>
      </w:r>
      <w:r>
        <w:rPr>
          <w:rFonts w:ascii="Times New Roman" w:hAnsi="Times New Roman" w:cs="Times New Roman"/>
        </w:rPr>
        <w:t>Wykonawca może złożyć ofertę na wszystkie części.</w:t>
      </w:r>
    </w:p>
    <w:p w14:paraId="510AADBC" w14:textId="2F5991B1" w:rsidR="00523CEF" w:rsidRP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lastRenderedPageBreak/>
        <w:t xml:space="preserve"> </w:t>
      </w:r>
    </w:p>
    <w:p w14:paraId="391E9BAB" w14:textId="7D71606B" w:rsidR="002C2736" w:rsidRDefault="002C2736"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INFORMACJA DOTYCZĄCEJ OFERT WARIANTOWYCH</w:t>
      </w:r>
    </w:p>
    <w:p w14:paraId="018CE5B5" w14:textId="4BF77BA6" w:rsidR="002C2736" w:rsidRDefault="002C2736" w:rsidP="002C2736">
      <w:pPr>
        <w:pStyle w:val="Akapitzlist"/>
        <w:tabs>
          <w:tab w:val="left" w:pos="1224"/>
        </w:tabs>
        <w:jc w:val="both"/>
        <w:rPr>
          <w:rFonts w:ascii="Times New Roman" w:hAnsi="Times New Roman" w:cs="Times New Roman"/>
        </w:rPr>
      </w:pPr>
      <w:r w:rsidRPr="002C2736">
        <w:rPr>
          <w:rFonts w:ascii="Times New Roman" w:hAnsi="Times New Roman" w:cs="Times New Roman"/>
        </w:rPr>
        <w:t>Zamawiający nie dopuszcza składania ofert wariantowych</w:t>
      </w:r>
    </w:p>
    <w:p w14:paraId="704F6432" w14:textId="77777777" w:rsidR="00523CEF" w:rsidRPr="002C2736" w:rsidRDefault="00523CEF" w:rsidP="002C2736">
      <w:pPr>
        <w:pStyle w:val="Akapitzlist"/>
        <w:tabs>
          <w:tab w:val="left" w:pos="1224"/>
        </w:tabs>
        <w:jc w:val="both"/>
        <w:rPr>
          <w:rFonts w:ascii="Times New Roman" w:hAnsi="Times New Roman" w:cs="Times New Roman"/>
        </w:rPr>
      </w:pPr>
    </w:p>
    <w:p w14:paraId="70720B06" w14:textId="4BED01F2" w:rsidR="007449F7" w:rsidRDefault="007449F7"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INFORMACJA O ZAWARCIU UMOWY RAMOWEJ</w:t>
      </w:r>
    </w:p>
    <w:p w14:paraId="5E70762E" w14:textId="30C3CAA6" w:rsidR="007449F7" w:rsidRDefault="007449F7" w:rsidP="007449F7">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zawarcia umowy ramowej.</w:t>
      </w:r>
    </w:p>
    <w:p w14:paraId="62421F24" w14:textId="77777777" w:rsidR="00523CEF" w:rsidRPr="007449F7" w:rsidRDefault="00523CEF" w:rsidP="007449F7">
      <w:pPr>
        <w:pStyle w:val="Akapitzlist"/>
        <w:tabs>
          <w:tab w:val="left" w:pos="1224"/>
        </w:tabs>
        <w:jc w:val="both"/>
        <w:rPr>
          <w:rFonts w:ascii="Times New Roman" w:hAnsi="Times New Roman" w:cs="Times New Roman"/>
        </w:rPr>
      </w:pPr>
    </w:p>
    <w:p w14:paraId="62315610" w14:textId="63C49B09" w:rsidR="00FA120C" w:rsidRDefault="000D6095"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 xml:space="preserve">  </w:t>
      </w:r>
      <w:r w:rsidR="00FA120C">
        <w:rPr>
          <w:rFonts w:ascii="Times New Roman" w:hAnsi="Times New Roman" w:cs="Times New Roman"/>
          <w:b/>
          <w:bCs/>
        </w:rPr>
        <w:t xml:space="preserve">INFORMACJA O PRZEPROWADZENIU AUKCJI ELEKTRONICZNEJ </w:t>
      </w:r>
    </w:p>
    <w:p w14:paraId="4193F931" w14:textId="77777777" w:rsid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Zamawiający</w:t>
      </w:r>
      <w:r w:rsidR="00FA120C" w:rsidRPr="004D5E07">
        <w:rPr>
          <w:rFonts w:ascii="Times New Roman" w:hAnsi="Times New Roman" w:cs="Times New Roman"/>
        </w:rPr>
        <w:t xml:space="preserve"> nie przewiduje </w:t>
      </w:r>
      <w:r w:rsidRPr="004D5E07">
        <w:rPr>
          <w:rFonts w:ascii="Times New Roman" w:hAnsi="Times New Roman" w:cs="Times New Roman"/>
        </w:rPr>
        <w:t>aukcji elektronicznej.</w:t>
      </w:r>
    </w:p>
    <w:p w14:paraId="087CA3C1" w14:textId="417BB322" w:rsidR="00FA120C" w:rsidRP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 xml:space="preserve"> </w:t>
      </w:r>
    </w:p>
    <w:p w14:paraId="2F197D5B" w14:textId="7D1322F7" w:rsidR="007449F7" w:rsidRDefault="0010675F"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 xml:space="preserve">INFORMACJA DOTYCZĄCE OFERT W POSTACI KATALOGÓW ELEKTRONICZNYCH </w:t>
      </w:r>
    </w:p>
    <w:p w14:paraId="7EB65425" w14:textId="68D4B26F" w:rsidR="0010675F" w:rsidRDefault="0010675F" w:rsidP="0010675F">
      <w:pPr>
        <w:pStyle w:val="Akapitzlist"/>
        <w:tabs>
          <w:tab w:val="left" w:pos="1224"/>
        </w:tabs>
        <w:jc w:val="both"/>
        <w:rPr>
          <w:rFonts w:ascii="Times New Roman" w:hAnsi="Times New Roman" w:cs="Times New Roman"/>
        </w:rPr>
      </w:pPr>
      <w:r w:rsidRPr="0010675F">
        <w:rPr>
          <w:rFonts w:ascii="Times New Roman" w:hAnsi="Times New Roman" w:cs="Times New Roman"/>
        </w:rPr>
        <w:t xml:space="preserve">Zamawiający </w:t>
      </w:r>
      <w:r>
        <w:rPr>
          <w:rFonts w:ascii="Times New Roman" w:hAnsi="Times New Roman" w:cs="Times New Roman"/>
        </w:rPr>
        <w:t xml:space="preserve">nie dopuszcza ofert w postaci katalogów. </w:t>
      </w:r>
    </w:p>
    <w:p w14:paraId="42CE3D51" w14:textId="77777777" w:rsidR="00FA120C" w:rsidRPr="0010675F" w:rsidRDefault="00FA120C" w:rsidP="0010675F">
      <w:pPr>
        <w:pStyle w:val="Akapitzlist"/>
        <w:tabs>
          <w:tab w:val="left" w:pos="1224"/>
        </w:tabs>
        <w:jc w:val="both"/>
        <w:rPr>
          <w:rFonts w:ascii="Times New Roman" w:hAnsi="Times New Roman" w:cs="Times New Roman"/>
        </w:rPr>
      </w:pPr>
    </w:p>
    <w:p w14:paraId="6A568A94" w14:textId="1DB183F1" w:rsidR="00F80533" w:rsidRDefault="00F80533"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INFORMACJA O PRZEWIDYWANYCH ZAMÓWIENIACH, O KTÓRYCH MOWA W ART. 214 UST. 1 PKT 7 I 8</w:t>
      </w:r>
    </w:p>
    <w:p w14:paraId="3E1F828D" w14:textId="3065E7A4"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zamówień, o których mowa w art. 214 ust. 1 pkt 7 i</w:t>
      </w:r>
      <w:r w:rsidR="00D1405E">
        <w:rPr>
          <w:rFonts w:ascii="Times New Roman" w:hAnsi="Times New Roman" w:cs="Times New Roman"/>
        </w:rPr>
        <w:t xml:space="preserve"> 8.</w:t>
      </w:r>
    </w:p>
    <w:p w14:paraId="0BAD4505" w14:textId="77777777" w:rsidR="00523CEF" w:rsidRPr="00523CEF" w:rsidRDefault="00523CEF" w:rsidP="00523CEF">
      <w:pPr>
        <w:pStyle w:val="Akapitzlist"/>
        <w:tabs>
          <w:tab w:val="left" w:pos="1224"/>
        </w:tabs>
        <w:jc w:val="both"/>
        <w:rPr>
          <w:rFonts w:ascii="Times New Roman" w:hAnsi="Times New Roman" w:cs="Times New Roman"/>
        </w:rPr>
      </w:pPr>
    </w:p>
    <w:p w14:paraId="6C3790AA" w14:textId="113D8A97" w:rsidR="00F80533" w:rsidRDefault="00F80533"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INFORMACJA DOTYCZĄCA PRZEPROWADZENIA PRZEZ WYKONAWCĘ WIZJI LOKALNEJ</w:t>
      </w:r>
    </w:p>
    <w:p w14:paraId="19EB85C0" w14:textId="77777777" w:rsid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rPr>
        <w:t>Nie dotyczy</w:t>
      </w:r>
      <w:r>
        <w:rPr>
          <w:rFonts w:ascii="Times New Roman" w:hAnsi="Times New Roman" w:cs="Times New Roman"/>
          <w:b/>
          <w:bCs/>
        </w:rPr>
        <w:t xml:space="preserve"> </w:t>
      </w:r>
      <w:r w:rsidRPr="00523CEF">
        <w:rPr>
          <w:rFonts w:ascii="Times New Roman" w:hAnsi="Times New Roman" w:cs="Times New Roman"/>
        </w:rPr>
        <w:t>przedmiotowego zamówienia.</w:t>
      </w:r>
      <w:r>
        <w:rPr>
          <w:rFonts w:ascii="Times New Roman" w:hAnsi="Times New Roman" w:cs="Times New Roman"/>
          <w:b/>
          <w:bCs/>
        </w:rPr>
        <w:t xml:space="preserve"> </w:t>
      </w:r>
    </w:p>
    <w:p w14:paraId="00FA780F" w14:textId="7156619C" w:rsidR="00523CEF" w:rsidRP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b/>
          <w:bCs/>
        </w:rPr>
        <w:t xml:space="preserve"> </w:t>
      </w:r>
    </w:p>
    <w:p w14:paraId="2B5B9D30" w14:textId="18F390D4" w:rsidR="00F80533" w:rsidRDefault="00F80533"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INFORMACJA O MOŻLIWOŚCI UBIEGANIA SIĘ O UDZIELENIE ZAMÓWIENIA WYŁĄCZNIE PRZEZ WYKONAWCÓW, O KTÓRYCH MOWA W ART. 94</w:t>
      </w:r>
      <w:r w:rsidR="00523CEF">
        <w:rPr>
          <w:rFonts w:ascii="Times New Roman" w:hAnsi="Times New Roman" w:cs="Times New Roman"/>
          <w:b/>
          <w:bCs/>
        </w:rPr>
        <w:t>.</w:t>
      </w:r>
    </w:p>
    <w:p w14:paraId="5307D993" w14:textId="33C9CF68"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w:t>
      </w:r>
      <w:proofErr w:type="spellStart"/>
      <w:r>
        <w:rPr>
          <w:rFonts w:ascii="Times New Roman" w:hAnsi="Times New Roman" w:cs="Times New Roman"/>
        </w:rPr>
        <w:t>pzp</w:t>
      </w:r>
      <w:proofErr w:type="spellEnd"/>
      <w:r>
        <w:rPr>
          <w:rFonts w:ascii="Times New Roman" w:hAnsi="Times New Roman" w:cs="Times New Roman"/>
        </w:rPr>
        <w:t>.</w:t>
      </w:r>
    </w:p>
    <w:p w14:paraId="6026925C" w14:textId="77777777" w:rsidR="00631835" w:rsidRPr="00523CEF" w:rsidRDefault="00631835" w:rsidP="00523CEF">
      <w:pPr>
        <w:pStyle w:val="Akapitzlist"/>
        <w:tabs>
          <w:tab w:val="left" w:pos="1224"/>
        </w:tabs>
        <w:jc w:val="both"/>
        <w:rPr>
          <w:rFonts w:ascii="Times New Roman" w:hAnsi="Times New Roman" w:cs="Times New Roman"/>
        </w:rPr>
      </w:pPr>
    </w:p>
    <w:p w14:paraId="7B743D59" w14:textId="19EF785E" w:rsidR="002C2736" w:rsidRDefault="002C2736" w:rsidP="005F491D">
      <w:pPr>
        <w:pStyle w:val="Akapitzlist"/>
        <w:numPr>
          <w:ilvl w:val="0"/>
          <w:numId w:val="32"/>
        </w:numPr>
        <w:tabs>
          <w:tab w:val="left" w:pos="1224"/>
        </w:tabs>
        <w:jc w:val="both"/>
        <w:rPr>
          <w:rFonts w:ascii="Times New Roman" w:hAnsi="Times New Roman" w:cs="Times New Roman"/>
          <w:b/>
          <w:bCs/>
        </w:rPr>
      </w:pPr>
      <w:r w:rsidRPr="002C2736">
        <w:rPr>
          <w:rFonts w:ascii="Times New Roman" w:hAnsi="Times New Roman" w:cs="Times New Roman"/>
          <w:b/>
          <w:bCs/>
        </w:rPr>
        <w:t>WYMAGANIA W ZAKRESIE ZATRUDNIENIA NA PODSTAWIE STOSUNKU PRACY, W OKOLICZNOŚCIACH, O KTÓRYCH MOWA W ART. 95</w:t>
      </w:r>
      <w:r w:rsidR="00D1405E">
        <w:rPr>
          <w:rFonts w:ascii="Times New Roman" w:hAnsi="Times New Roman" w:cs="Times New Roman"/>
          <w:b/>
          <w:bCs/>
        </w:rPr>
        <w:t>.</w:t>
      </w:r>
    </w:p>
    <w:p w14:paraId="12E95ACF" w14:textId="6FE58930" w:rsidR="00D1405E" w:rsidRDefault="00D1405E" w:rsidP="00D1405E">
      <w:pPr>
        <w:pStyle w:val="Akapitzlist"/>
        <w:tabs>
          <w:tab w:val="left" w:pos="1224"/>
        </w:tabs>
        <w:jc w:val="both"/>
        <w:rPr>
          <w:rFonts w:ascii="Times New Roman" w:hAnsi="Times New Roman" w:cs="Times New Roman"/>
        </w:rPr>
      </w:pPr>
      <w:r w:rsidRPr="00D1405E">
        <w:rPr>
          <w:rFonts w:ascii="Times New Roman" w:hAnsi="Times New Roman" w:cs="Times New Roman"/>
        </w:rPr>
        <w:t>Zamawiający n</w:t>
      </w:r>
      <w:r>
        <w:rPr>
          <w:rFonts w:ascii="Times New Roman" w:hAnsi="Times New Roman" w:cs="Times New Roman"/>
        </w:rPr>
        <w:t xml:space="preserve">ie określa wymagań w zakresie zatrudnienia na podstawie stosunku pracy gdyż zamówienie dotyczy dostawy. </w:t>
      </w:r>
    </w:p>
    <w:p w14:paraId="53CCE64E" w14:textId="77777777" w:rsidR="00D1405E" w:rsidRPr="00D1405E" w:rsidRDefault="00D1405E" w:rsidP="00D1405E">
      <w:pPr>
        <w:pStyle w:val="Akapitzlist"/>
        <w:tabs>
          <w:tab w:val="left" w:pos="1224"/>
        </w:tabs>
        <w:jc w:val="both"/>
        <w:rPr>
          <w:rFonts w:ascii="Times New Roman" w:hAnsi="Times New Roman" w:cs="Times New Roman"/>
        </w:rPr>
      </w:pPr>
    </w:p>
    <w:p w14:paraId="324C7C9E" w14:textId="1E00E621" w:rsidR="00F80533" w:rsidRDefault="002C2736"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 xml:space="preserve">WYMAGANIA W ZAKRESIE ZATRUDNIENIA OSÓB, O KTÓRYCH MOWA W ART. 96 UST. 2 PKT </w:t>
      </w:r>
      <w:r w:rsidR="00D1405E">
        <w:rPr>
          <w:rFonts w:ascii="Times New Roman" w:hAnsi="Times New Roman" w:cs="Times New Roman"/>
          <w:b/>
          <w:bCs/>
        </w:rPr>
        <w:t>2</w:t>
      </w:r>
    </w:p>
    <w:p w14:paraId="4441FB58" w14:textId="332FC565" w:rsidR="00D1405E" w:rsidRDefault="00D1405E" w:rsidP="00D1405E">
      <w:pPr>
        <w:pStyle w:val="Akapitzlist"/>
        <w:tabs>
          <w:tab w:val="left" w:pos="1224"/>
        </w:tabs>
        <w:jc w:val="both"/>
        <w:rPr>
          <w:rFonts w:ascii="Times New Roman" w:hAnsi="Times New Roman" w:cs="Times New Roman"/>
        </w:rPr>
      </w:pPr>
      <w:r w:rsidRPr="00D1405E">
        <w:rPr>
          <w:rFonts w:ascii="Times New Roman" w:hAnsi="Times New Roman" w:cs="Times New Roman"/>
        </w:rPr>
        <w:t>Za</w:t>
      </w:r>
      <w:r>
        <w:rPr>
          <w:rFonts w:ascii="Times New Roman" w:hAnsi="Times New Roman" w:cs="Times New Roman"/>
        </w:rPr>
        <w:t xml:space="preserve">mawiający nie określa dodatkowych wymagań związanych z zatrudnieniem osób, o których mowa w art. 96 ust. 2 pkt 2 </w:t>
      </w:r>
      <w:proofErr w:type="spellStart"/>
      <w:r>
        <w:rPr>
          <w:rFonts w:ascii="Times New Roman" w:hAnsi="Times New Roman" w:cs="Times New Roman"/>
        </w:rPr>
        <w:t>pzp</w:t>
      </w:r>
      <w:proofErr w:type="spellEnd"/>
      <w:r>
        <w:rPr>
          <w:rFonts w:ascii="Times New Roman" w:hAnsi="Times New Roman" w:cs="Times New Roman"/>
        </w:rPr>
        <w:t>.</w:t>
      </w:r>
    </w:p>
    <w:p w14:paraId="4AB47CAC" w14:textId="77777777" w:rsidR="00D1405E" w:rsidRPr="00D1405E" w:rsidRDefault="00D1405E" w:rsidP="00D1405E">
      <w:pPr>
        <w:pStyle w:val="Akapitzlist"/>
        <w:tabs>
          <w:tab w:val="left" w:pos="1224"/>
        </w:tabs>
        <w:jc w:val="both"/>
        <w:rPr>
          <w:rFonts w:ascii="Times New Roman" w:hAnsi="Times New Roman" w:cs="Times New Roman"/>
        </w:rPr>
      </w:pPr>
    </w:p>
    <w:p w14:paraId="0AF9BEE7" w14:textId="77777777" w:rsidR="004D5E07" w:rsidRDefault="007449F7"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INFORMACJĘ O OBOWIĄZKU OSOBISTEGO WYKONYWANIA PRZEZ WYKONAWCĘ KLUCZOWYCH ZADAŃ.</w:t>
      </w:r>
    </w:p>
    <w:p w14:paraId="657CEF86" w14:textId="1D59D6C2" w:rsidR="00D1405E" w:rsidRDefault="004D5E07" w:rsidP="004D5E07">
      <w:pPr>
        <w:pStyle w:val="Akapitzlist"/>
        <w:tabs>
          <w:tab w:val="left" w:pos="1224"/>
        </w:tabs>
        <w:jc w:val="both"/>
        <w:rPr>
          <w:rFonts w:ascii="Times New Roman" w:hAnsi="Times New Roman" w:cs="Times New Roman"/>
        </w:rPr>
      </w:pPr>
      <w:r>
        <w:rPr>
          <w:rFonts w:ascii="Times New Roman" w:hAnsi="Times New Roman" w:cs="Times New Roman"/>
          <w:b/>
          <w:bCs/>
        </w:rPr>
        <w:t xml:space="preserve">1) </w:t>
      </w:r>
      <w:r w:rsidR="00D1405E" w:rsidRPr="004D5E07">
        <w:rPr>
          <w:rFonts w:ascii="Times New Roman" w:hAnsi="Times New Roman" w:cs="Times New Roman"/>
        </w:rPr>
        <w:t xml:space="preserve">Zamawiający nie zastrzega </w:t>
      </w:r>
      <w:r w:rsidRPr="004D5E07">
        <w:rPr>
          <w:rFonts w:ascii="Times New Roman" w:hAnsi="Times New Roman" w:cs="Times New Roman"/>
        </w:rPr>
        <w:t>osobistego wykonywania przez Wykonawcę kluczowych zadań.</w:t>
      </w:r>
    </w:p>
    <w:p w14:paraId="1A90A154" w14:textId="16C62E8B" w:rsidR="004D5E07" w:rsidRPr="004D5E07" w:rsidRDefault="004D5E07" w:rsidP="004D5E07">
      <w:pPr>
        <w:pStyle w:val="Akapitzlist"/>
        <w:tabs>
          <w:tab w:val="left" w:pos="1224"/>
        </w:tabs>
        <w:jc w:val="both"/>
        <w:rPr>
          <w:rFonts w:ascii="Times New Roman" w:hAnsi="Times New Roman" w:cs="Times New Roman"/>
          <w:b/>
          <w:bCs/>
        </w:rPr>
      </w:pPr>
      <w:r>
        <w:rPr>
          <w:rFonts w:ascii="Times New Roman" w:hAnsi="Times New Roman" w:cs="Times New Roman"/>
          <w:b/>
          <w:bCs/>
        </w:rPr>
        <w:t xml:space="preserve">2) </w:t>
      </w:r>
      <w:r w:rsidRPr="004D5E07">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wiadomo na tym etapie) nazwy (firmy) tych podwykonawców.</w:t>
      </w:r>
    </w:p>
    <w:p w14:paraId="1EAA0342" w14:textId="4E0D0B72" w:rsidR="00D1405E" w:rsidRPr="00D1405E" w:rsidRDefault="00D1405E" w:rsidP="00D1405E">
      <w:pPr>
        <w:pStyle w:val="Akapitzlist"/>
        <w:tabs>
          <w:tab w:val="left" w:pos="1224"/>
        </w:tabs>
        <w:jc w:val="both"/>
        <w:rPr>
          <w:rFonts w:ascii="Times New Roman" w:hAnsi="Times New Roman" w:cs="Times New Roman"/>
        </w:rPr>
      </w:pPr>
      <w:r>
        <w:rPr>
          <w:rFonts w:ascii="Times New Roman" w:hAnsi="Times New Roman" w:cs="Times New Roman"/>
        </w:rPr>
        <w:t xml:space="preserve"> </w:t>
      </w:r>
    </w:p>
    <w:p w14:paraId="75EA4081" w14:textId="04FDE317" w:rsidR="00F80533" w:rsidRDefault="00F80533" w:rsidP="005F491D">
      <w:pPr>
        <w:pStyle w:val="Akapitzlist"/>
        <w:numPr>
          <w:ilvl w:val="0"/>
          <w:numId w:val="32"/>
        </w:numPr>
        <w:tabs>
          <w:tab w:val="left" w:pos="1224"/>
        </w:tabs>
        <w:jc w:val="both"/>
        <w:rPr>
          <w:rFonts w:ascii="Times New Roman" w:hAnsi="Times New Roman" w:cs="Times New Roman"/>
          <w:b/>
          <w:bCs/>
        </w:rPr>
      </w:pPr>
      <w:r w:rsidRPr="00F80533">
        <w:rPr>
          <w:rFonts w:ascii="Times New Roman" w:hAnsi="Times New Roman" w:cs="Times New Roman"/>
          <w:b/>
          <w:bCs/>
        </w:rPr>
        <w:t>INFORMACJĘ DOTYCZĄCE ZWROTU KOSZTÓW UDZIAŁU W POSTĘPOWANIU</w:t>
      </w:r>
    </w:p>
    <w:p w14:paraId="1AFDA30E" w14:textId="3CB46004" w:rsidR="00D1405E" w:rsidRDefault="00A22BC6" w:rsidP="00D1405E">
      <w:pPr>
        <w:pStyle w:val="Akapitzlist"/>
        <w:tabs>
          <w:tab w:val="left" w:pos="1224"/>
        </w:tabs>
        <w:jc w:val="both"/>
        <w:rPr>
          <w:rFonts w:ascii="Times New Roman" w:hAnsi="Times New Roman" w:cs="Times New Roman"/>
        </w:rPr>
      </w:pPr>
      <w:r>
        <w:rPr>
          <w:rFonts w:ascii="Times New Roman" w:hAnsi="Times New Roman" w:cs="Times New Roman"/>
        </w:rPr>
        <w:t xml:space="preserve">Wszelkie koszty związane z uczestnictwem w postępowaniu, w szczególności z przygotowaniem i złożeniem oferty ponosi Wykonawca składający ofertę. </w:t>
      </w:r>
      <w:r w:rsidR="00D1405E" w:rsidRPr="00D1405E">
        <w:rPr>
          <w:rFonts w:ascii="Times New Roman" w:hAnsi="Times New Roman" w:cs="Times New Roman"/>
        </w:rPr>
        <w:t xml:space="preserve">Zamawiający nie przewiduje zwrotów kosztów udziału w postępowaniu. </w:t>
      </w:r>
    </w:p>
    <w:p w14:paraId="276DA23D" w14:textId="77777777" w:rsidR="00D1405E" w:rsidRPr="00D1405E" w:rsidRDefault="00D1405E" w:rsidP="00D1405E">
      <w:pPr>
        <w:pStyle w:val="Akapitzlist"/>
        <w:tabs>
          <w:tab w:val="left" w:pos="1224"/>
        </w:tabs>
        <w:jc w:val="both"/>
        <w:rPr>
          <w:rFonts w:ascii="Times New Roman" w:hAnsi="Times New Roman" w:cs="Times New Roman"/>
        </w:rPr>
      </w:pPr>
    </w:p>
    <w:p w14:paraId="61FFF5A6" w14:textId="331B7E3E" w:rsidR="00D1405E" w:rsidRPr="00D1405E" w:rsidRDefault="00F94010" w:rsidP="005F491D">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b/>
          <w:bCs/>
        </w:rPr>
        <w:t>TERMIN WYKONANIA ZAMÓWIENIA</w:t>
      </w:r>
    </w:p>
    <w:p w14:paraId="5FA9293A" w14:textId="325C6630" w:rsidR="00D1405E" w:rsidRPr="00376B6D" w:rsidRDefault="00D1405E" w:rsidP="00D1405E">
      <w:pPr>
        <w:pStyle w:val="Listawypunktowana1"/>
        <w:numPr>
          <w:ilvl w:val="0"/>
          <w:numId w:val="0"/>
        </w:numPr>
        <w:ind w:left="360"/>
      </w:pPr>
      <w:bookmarkStart w:id="20" w:name="_Hlk64612828"/>
      <w:r w:rsidRPr="00D1405E">
        <w:t xml:space="preserve">Dostawa będzie zobowiązany zrealizować przedmiot zamówienia w okresie </w:t>
      </w:r>
      <w:r w:rsidR="00473D94">
        <w:t>8</w:t>
      </w:r>
      <w:r w:rsidRPr="00D1405E">
        <w:t xml:space="preserve"> miesięcy od daty zawarcia umowy lub wcześniejszego wykorzystania przedmiotu zamówienia.</w:t>
      </w:r>
    </w:p>
    <w:bookmarkEnd w:id="20"/>
    <w:p w14:paraId="109B3AA8" w14:textId="2E25F25C" w:rsidR="00F94010" w:rsidRPr="00D1405E" w:rsidRDefault="00F94010" w:rsidP="00D1405E">
      <w:pPr>
        <w:tabs>
          <w:tab w:val="left" w:pos="1224"/>
        </w:tabs>
        <w:jc w:val="both"/>
        <w:rPr>
          <w:rFonts w:ascii="Times New Roman" w:hAnsi="Times New Roman" w:cs="Times New Roman"/>
        </w:rPr>
      </w:pPr>
    </w:p>
    <w:p w14:paraId="00CF7729" w14:textId="1AEEAFB6" w:rsidR="00F94010" w:rsidRPr="00F94010" w:rsidRDefault="00F94010" w:rsidP="005F491D">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b/>
          <w:bCs/>
        </w:rPr>
        <w:t>PROJEKTOWANE POSTANOWIENIA UMOWY W SPRAWIE ZAMÓWIENIA PUBLICZNEGO, KTÓRE ZOSTANĄ WPROWADZONE DO TRESCI UMOWY</w:t>
      </w:r>
    </w:p>
    <w:p w14:paraId="51D7A11F" w14:textId="624BC7AB"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Projektowane postanowienia umowy w sprawie zamówień publicznych, które zostaną wprowadzone do treści tej umowy, określone zostały w załączniku nr 1 do SWZ.</w:t>
      </w:r>
    </w:p>
    <w:p w14:paraId="1037DBF7" w14:textId="3E02CC75" w:rsidR="00E84D03" w:rsidRDefault="00E84D03" w:rsidP="00F94010">
      <w:pPr>
        <w:pStyle w:val="Akapitzlist"/>
        <w:tabs>
          <w:tab w:val="left" w:pos="1224"/>
        </w:tabs>
        <w:jc w:val="both"/>
        <w:rPr>
          <w:rFonts w:ascii="Times New Roman" w:hAnsi="Times New Roman" w:cs="Times New Roman"/>
        </w:rPr>
      </w:pPr>
    </w:p>
    <w:p w14:paraId="446C063F" w14:textId="77777777" w:rsidR="00632DB2" w:rsidRPr="00632DB2" w:rsidRDefault="00E84D03" w:rsidP="005F491D">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b/>
          <w:bCs/>
        </w:rPr>
        <w:t>INFORMACJĘ O ŚRODKACH KOMUNIKACJI ELEKTRONICZNEJ, PRZY UŻYCIU KTÓRYCH ZAMAWIAJACY BĘDZIE KOMUNIKOWAŁ SIĘ Z WYKONAWCAMI ORAZ INFORMACJE O WYMAGANIACH TECHNICZNYCH O ORGANIZACYJNYCH SPORZĄDZANIA, WYSYŁANIA O ODBIERANIA KORESPONDENCJI ELEKTRONICZNEJ</w:t>
      </w:r>
    </w:p>
    <w:p w14:paraId="19B37A5E" w14:textId="77777777" w:rsidR="00632DB2" w:rsidRDefault="00632DB2" w:rsidP="005F491D">
      <w:pPr>
        <w:pStyle w:val="Akapitzlist"/>
        <w:numPr>
          <w:ilvl w:val="0"/>
          <w:numId w:val="22"/>
        </w:numPr>
        <w:tabs>
          <w:tab w:val="left" w:pos="1224"/>
        </w:tabs>
        <w:jc w:val="both"/>
        <w:rPr>
          <w:rFonts w:ascii="Times New Roman" w:hAnsi="Times New Roman" w:cs="Times New Roman"/>
        </w:rPr>
      </w:pPr>
      <w:r w:rsidRPr="00632DB2">
        <w:rPr>
          <w:rFonts w:ascii="Times New Roman" w:hAnsi="Times New Roman" w:cs="Times New Roman"/>
        </w:rPr>
        <w:t>Wykonawca zamierzający złożyć ofertę zobowiązany jest założyć konto na platformie do komunikacji elektronicznej EPZ pod adresem</w:t>
      </w:r>
    </w:p>
    <w:p w14:paraId="0852D5AD" w14:textId="77777777" w:rsidR="00632DB2" w:rsidRDefault="00663382" w:rsidP="00632DB2">
      <w:pPr>
        <w:pStyle w:val="Akapitzlist"/>
        <w:tabs>
          <w:tab w:val="left" w:pos="1224"/>
        </w:tabs>
        <w:ind w:left="1080"/>
        <w:jc w:val="both"/>
        <w:rPr>
          <w:rFonts w:ascii="Times New Roman" w:hAnsi="Times New Roman" w:cs="Times New Roman"/>
        </w:rPr>
      </w:pPr>
      <w:hyperlink r:id="rId10" w:history="1">
        <w:r w:rsidR="00632DB2" w:rsidRPr="00951BEC">
          <w:rPr>
            <w:rStyle w:val="Hipercze"/>
            <w:rFonts w:ascii="Times New Roman" w:hAnsi="Times New Roman" w:cs="Times New Roman"/>
          </w:rPr>
          <w:t>https://www.soldea.pl/epz/epz/</w:t>
        </w:r>
      </w:hyperlink>
    </w:p>
    <w:p w14:paraId="2CFD1E63" w14:textId="77777777" w:rsidR="00632DB2" w:rsidRDefault="00632DB2" w:rsidP="00632DB2">
      <w:pPr>
        <w:pStyle w:val="Akapitzlist"/>
        <w:tabs>
          <w:tab w:val="left" w:pos="1224"/>
        </w:tabs>
        <w:ind w:left="1080"/>
        <w:jc w:val="both"/>
        <w:rPr>
          <w:rFonts w:ascii="Times New Roman" w:hAnsi="Times New Roman" w:cs="Times New Roman"/>
        </w:rPr>
      </w:pPr>
      <w:r w:rsidRPr="00632DB2">
        <w:rPr>
          <w:rFonts w:ascii="Times New Roman" w:hAnsi="Times New Roman" w:cs="Times New Roman"/>
        </w:rPr>
        <w:t>Oznacza konieczność akceptacji regulaminu platformy i zapoznania się z instrukcjami korzystania z konta na platformie.</w:t>
      </w:r>
    </w:p>
    <w:p w14:paraId="0E4B4C8B" w14:textId="77777777" w:rsidR="00632DB2" w:rsidRDefault="00632DB2" w:rsidP="005F491D">
      <w:pPr>
        <w:pStyle w:val="Akapitzlist"/>
        <w:numPr>
          <w:ilvl w:val="0"/>
          <w:numId w:val="22"/>
        </w:numPr>
        <w:tabs>
          <w:tab w:val="left" w:pos="1224"/>
        </w:tabs>
        <w:jc w:val="both"/>
        <w:rPr>
          <w:rFonts w:ascii="Times New Roman" w:hAnsi="Times New Roman" w:cs="Times New Roman"/>
        </w:rPr>
      </w:pPr>
      <w:r w:rsidRPr="00632DB2">
        <w:rPr>
          <w:rFonts w:ascii="Times New Roman" w:hAnsi="Times New Roman" w:cs="Times New Roman"/>
        </w:rPr>
        <w:t>Aktualne wymagania techniczne związane z korzystaniem z Platformy EPZ – wskazane są na stronie internetowej logowania i rejestracji  Platformy - pod adresem:</w:t>
      </w:r>
      <w:r>
        <w:rPr>
          <w:rFonts w:ascii="Times New Roman" w:hAnsi="Times New Roman" w:cs="Times New Roman"/>
        </w:rPr>
        <w:t xml:space="preserve"> </w:t>
      </w:r>
      <w:hyperlink r:id="rId11" w:history="1">
        <w:r w:rsidRPr="00951BEC">
          <w:rPr>
            <w:rStyle w:val="Hipercze"/>
            <w:rFonts w:ascii="Times New Roman" w:hAnsi="Times New Roman" w:cs="Times New Roman"/>
          </w:rPr>
          <w:t>https://www.soldea.pl/epz/epz/</w:t>
        </w:r>
      </w:hyperlink>
    </w:p>
    <w:p w14:paraId="3276D463" w14:textId="77777777" w:rsidR="00632DB2" w:rsidRDefault="00632DB2" w:rsidP="005F491D">
      <w:pPr>
        <w:pStyle w:val="Akapitzlist"/>
        <w:numPr>
          <w:ilvl w:val="0"/>
          <w:numId w:val="22"/>
        </w:numPr>
        <w:tabs>
          <w:tab w:val="left" w:pos="1224"/>
        </w:tabs>
        <w:jc w:val="both"/>
        <w:rPr>
          <w:rFonts w:ascii="Times New Roman" w:hAnsi="Times New Roman" w:cs="Times New Roman"/>
        </w:rPr>
      </w:pPr>
      <w:r w:rsidRPr="00632DB2">
        <w:rPr>
          <w:rFonts w:ascii="Times New Roman" w:hAnsi="Times New Roman" w:cs="Times New Roman"/>
        </w:rPr>
        <w:t>Sposób  przesyłania plików (oferty, oświadczeń, dokumentów, prac konkursowych) za pośrednictwem Platformy EPZ oraz potwierdzenia złożenia plików zostały opisane w Instrukcjach (filmach) użytkowników Platformy EPZ</w:t>
      </w:r>
    </w:p>
    <w:p w14:paraId="10BE1BD4" w14:textId="77777777" w:rsidR="00632DB2" w:rsidRDefault="00632DB2" w:rsidP="005F491D">
      <w:pPr>
        <w:pStyle w:val="Akapitzlist"/>
        <w:numPr>
          <w:ilvl w:val="0"/>
          <w:numId w:val="22"/>
        </w:numPr>
        <w:tabs>
          <w:tab w:val="left" w:pos="1224"/>
        </w:tabs>
        <w:jc w:val="both"/>
        <w:rPr>
          <w:rFonts w:ascii="Times New Roman" w:hAnsi="Times New Roman" w:cs="Times New Roman"/>
        </w:rPr>
      </w:pPr>
      <w:r w:rsidRPr="00632DB2">
        <w:rPr>
          <w:rFonts w:ascii="Times New Roman" w:hAnsi="Times New Roman" w:cs="Times New Roman"/>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55D55C1F" w14:textId="77777777" w:rsidR="00632DB2" w:rsidRDefault="00632DB2" w:rsidP="005F491D">
      <w:pPr>
        <w:pStyle w:val="Akapitzlist"/>
        <w:numPr>
          <w:ilvl w:val="0"/>
          <w:numId w:val="22"/>
        </w:numPr>
        <w:tabs>
          <w:tab w:val="left" w:pos="1224"/>
        </w:tabs>
        <w:jc w:val="both"/>
        <w:rPr>
          <w:rFonts w:ascii="Times New Roman" w:hAnsi="Times New Roman" w:cs="Times New Roman"/>
        </w:rPr>
      </w:pPr>
      <w:r w:rsidRPr="00632DB2">
        <w:rPr>
          <w:rFonts w:ascii="Times New Roman" w:hAnsi="Times New Roman" w:cs="Times New Roman"/>
        </w:rPr>
        <w:t>Informacje, oświadczenia lub dokumenty, inne niż określone w ust. 4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2A79A4B3" w14:textId="77777777" w:rsidR="00632DB2" w:rsidRDefault="00632DB2" w:rsidP="005F491D">
      <w:pPr>
        <w:pStyle w:val="Akapitzlist"/>
        <w:numPr>
          <w:ilvl w:val="0"/>
          <w:numId w:val="22"/>
        </w:numPr>
        <w:tabs>
          <w:tab w:val="left" w:pos="1224"/>
        </w:tabs>
        <w:jc w:val="both"/>
        <w:rPr>
          <w:rFonts w:ascii="Times New Roman" w:hAnsi="Times New Roman" w:cs="Times New Roman"/>
        </w:rPr>
      </w:pPr>
      <w:r w:rsidRPr="00632DB2">
        <w:rPr>
          <w:rFonts w:ascii="Times New Roman" w:hAnsi="Times New Roman" w:cs="Times New Roman"/>
        </w:rPr>
        <w:t xml:space="preserve">Zamawiający nie przewiduje obsługi innych formatów plików niż te wskazane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w:t>
      </w:r>
    </w:p>
    <w:p w14:paraId="4F0C60AD" w14:textId="77777777" w:rsidR="00632DB2" w:rsidRDefault="00632DB2" w:rsidP="005F491D">
      <w:pPr>
        <w:pStyle w:val="Akapitzlist"/>
        <w:numPr>
          <w:ilvl w:val="0"/>
          <w:numId w:val="22"/>
        </w:numPr>
        <w:tabs>
          <w:tab w:val="left" w:pos="1224"/>
        </w:tabs>
        <w:jc w:val="both"/>
        <w:rPr>
          <w:rFonts w:ascii="Times New Roman" w:hAnsi="Times New Roman" w:cs="Times New Roman"/>
        </w:rPr>
      </w:pPr>
      <w:r w:rsidRPr="00632DB2">
        <w:rPr>
          <w:rFonts w:ascii="Times New Roman" w:hAnsi="Times New Roman" w:cs="Times New Roman"/>
        </w:rPr>
        <w:t xml:space="preserve">W przypadku gdy plik sporządzony w jednym z formatów opisanych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 xml:space="preserve"> nie jest wskazany na liście plików obsługiwanych przez Platformę, wystarczy go zapisać w folderze archiwum zip.</w:t>
      </w:r>
    </w:p>
    <w:p w14:paraId="6D5CEFE0" w14:textId="77777777" w:rsidR="00632DB2" w:rsidRDefault="00632DB2" w:rsidP="005F491D">
      <w:pPr>
        <w:pStyle w:val="Akapitzlist"/>
        <w:numPr>
          <w:ilvl w:val="0"/>
          <w:numId w:val="22"/>
        </w:numPr>
        <w:tabs>
          <w:tab w:val="left" w:pos="1224"/>
        </w:tabs>
        <w:jc w:val="both"/>
        <w:rPr>
          <w:rFonts w:ascii="Times New Roman" w:hAnsi="Times New Roman" w:cs="Times New Roman"/>
        </w:rPr>
      </w:pPr>
      <w:r w:rsidRPr="00632DB2">
        <w:rPr>
          <w:rFonts w:ascii="Times New Roman" w:hAnsi="Times New Roman" w:cs="Times New Roman"/>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w:t>
      </w:r>
      <w:r w:rsidRPr="00632DB2">
        <w:rPr>
          <w:rFonts w:ascii="Times New Roman" w:hAnsi="Times New Roman" w:cs="Times New Roman"/>
        </w:rPr>
        <w:lastRenderedPageBreak/>
        <w:t>celu utrzymania w poufności tych informacji, przekazuje je w wydzielonym i odpowiednio 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w:t>
      </w:r>
    </w:p>
    <w:p w14:paraId="21976DEE" w14:textId="77777777" w:rsidR="00632DB2" w:rsidRDefault="00632DB2" w:rsidP="005F491D">
      <w:pPr>
        <w:pStyle w:val="Akapitzlist"/>
        <w:numPr>
          <w:ilvl w:val="0"/>
          <w:numId w:val="22"/>
        </w:numPr>
        <w:tabs>
          <w:tab w:val="left" w:pos="1224"/>
        </w:tabs>
        <w:jc w:val="both"/>
        <w:rPr>
          <w:rFonts w:ascii="Times New Roman" w:hAnsi="Times New Roman" w:cs="Times New Roman"/>
        </w:rPr>
      </w:pPr>
      <w:r w:rsidRPr="00632DB2">
        <w:rPr>
          <w:rFonts w:ascii="Times New Roman" w:hAnsi="Times New Roman" w:cs="Times New Roman"/>
        </w:rPr>
        <w:t>Podmiotowe środki dowodowe, przedmiotowe środki dowodowe oraz inne dokumenty lub oświadczenia, sporządzone w języku obcym przekazuje się wraz z tłumaczeniem na język polski.</w:t>
      </w:r>
    </w:p>
    <w:p w14:paraId="5686683D" w14:textId="502E0A92" w:rsidR="00632DB2" w:rsidRDefault="00632DB2" w:rsidP="005F491D">
      <w:pPr>
        <w:pStyle w:val="Akapitzlist"/>
        <w:numPr>
          <w:ilvl w:val="0"/>
          <w:numId w:val="22"/>
        </w:numPr>
        <w:tabs>
          <w:tab w:val="left" w:pos="1224"/>
        </w:tabs>
        <w:jc w:val="both"/>
        <w:rPr>
          <w:rFonts w:ascii="Times New Roman" w:hAnsi="Times New Roman" w:cs="Times New Roman"/>
        </w:rPr>
      </w:pPr>
      <w:r w:rsidRPr="00632DB2">
        <w:rPr>
          <w:rFonts w:ascii="Times New Roman" w:hAnsi="Times New Roman" w:cs="Times New Roman"/>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C0E001E" w14:textId="1158759C" w:rsidR="00632DB2" w:rsidRPr="00631835" w:rsidRDefault="00632DB2" w:rsidP="005F491D">
      <w:pPr>
        <w:pStyle w:val="Akapitzlist"/>
        <w:numPr>
          <w:ilvl w:val="0"/>
          <w:numId w:val="22"/>
        </w:numPr>
        <w:tabs>
          <w:tab w:val="left" w:pos="1224"/>
        </w:tabs>
        <w:jc w:val="both"/>
        <w:rPr>
          <w:rFonts w:ascii="Times New Roman" w:hAnsi="Times New Roman" w:cs="Times New Roman"/>
        </w:rPr>
      </w:pPr>
      <w:r w:rsidRPr="00632DB2">
        <w:rPr>
          <w:rFonts w:ascii="Times New Roman" w:hAnsi="Times New Roman" w:cs="Times New Roman"/>
        </w:rPr>
        <w:t xml:space="preserve">W przypadku gdy podmiotowe środki dowodowe, przedmiotowe środki dowodowe, inne dokumenty, </w:t>
      </w:r>
      <w:bookmarkStart w:id="21" w:name="_Hlk60819150"/>
      <w:r w:rsidRPr="00632DB2">
        <w:rPr>
          <w:rFonts w:ascii="Times New Roman" w:hAnsi="Times New Roman" w:cs="Times New Roman"/>
        </w:rPr>
        <w:t>w tym dokumenty o których mowa w art. 94 ust. 2 ustawy</w:t>
      </w:r>
      <w:bookmarkEnd w:id="21"/>
      <w:r w:rsidRPr="00632DB2">
        <w:rPr>
          <w:rFonts w:ascii="Times New Roman" w:hAnsi="Times New Roman" w:cs="Times New Roman"/>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(typ podpisu zależy od progu)</w:t>
      </w:r>
    </w:p>
    <w:p w14:paraId="68AA6FA8" w14:textId="64A558AE" w:rsidR="00B47556" w:rsidRDefault="00632DB2" w:rsidP="005F491D">
      <w:pPr>
        <w:pStyle w:val="Akapitzlist"/>
        <w:numPr>
          <w:ilvl w:val="0"/>
          <w:numId w:val="22"/>
        </w:numPr>
        <w:spacing w:after="0" w:line="240" w:lineRule="auto"/>
        <w:contextualSpacing w:val="0"/>
        <w:jc w:val="both"/>
        <w:rPr>
          <w:rFonts w:ascii="Times New Roman" w:hAnsi="Times New Roman" w:cs="Times New Roman"/>
        </w:rPr>
      </w:pPr>
      <w:r w:rsidRPr="00632DB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1F250C4" w14:textId="64FC8F82" w:rsidR="00B47556" w:rsidRDefault="00632DB2" w:rsidP="005F491D">
      <w:pPr>
        <w:pStyle w:val="Akapitzlist"/>
        <w:numPr>
          <w:ilvl w:val="0"/>
          <w:numId w:val="22"/>
        </w:numPr>
        <w:spacing w:after="0" w:line="240" w:lineRule="auto"/>
        <w:contextualSpacing w:val="0"/>
        <w:jc w:val="both"/>
        <w:rPr>
          <w:rFonts w:ascii="Times New Roman" w:hAnsi="Times New Roman" w:cs="Times New Roman"/>
        </w:rPr>
      </w:pPr>
      <w:r w:rsidRPr="00B47556">
        <w:rPr>
          <w:rFonts w:ascii="Times New Roman" w:hAnsi="Times New Roman" w:cs="Times New Roman"/>
        </w:rPr>
        <w:t>Zadawanie pytań przez Wykonawców odbywa się tylko w zakładce „Pytania do SWZ”.  Odpowiedzi na pytania zamawiający zamieszcza na własnej stronie internetowej pod adresem</w:t>
      </w:r>
      <w:r w:rsidR="00B47556">
        <w:rPr>
          <w:rFonts w:ascii="Times New Roman" w:hAnsi="Times New Roman" w:cs="Times New Roman"/>
        </w:rPr>
        <w:t xml:space="preserve"> www.bpi.powiat-otwocki.pl</w:t>
      </w:r>
    </w:p>
    <w:p w14:paraId="0676FF44" w14:textId="77777777" w:rsidR="00B47556" w:rsidRDefault="00632DB2" w:rsidP="005F491D">
      <w:pPr>
        <w:pStyle w:val="Akapitzlist"/>
        <w:numPr>
          <w:ilvl w:val="0"/>
          <w:numId w:val="22"/>
        </w:numPr>
        <w:spacing w:after="0" w:line="240" w:lineRule="auto"/>
        <w:contextualSpacing w:val="0"/>
        <w:jc w:val="both"/>
        <w:rPr>
          <w:rFonts w:ascii="Times New Roman" w:hAnsi="Times New Roman" w:cs="Times New Roman"/>
        </w:rPr>
      </w:pPr>
      <w:r w:rsidRPr="00B47556">
        <w:rPr>
          <w:rFonts w:ascii="Times New Roman" w:hAnsi="Times New Roman" w:cs="Times New Roman"/>
        </w:rPr>
        <w:t>Za datę wpływu ofert, oświadczeń, wniosków, zawiadomień oraz informacji przyjmuje się datę wygenerowaną przez Platformę EPZ.</w:t>
      </w:r>
    </w:p>
    <w:p w14:paraId="27C36EEA" w14:textId="77777777" w:rsidR="00B47556" w:rsidRDefault="00632DB2" w:rsidP="005F491D">
      <w:pPr>
        <w:pStyle w:val="Akapitzlist"/>
        <w:numPr>
          <w:ilvl w:val="0"/>
          <w:numId w:val="22"/>
        </w:numPr>
        <w:spacing w:after="0" w:line="240" w:lineRule="auto"/>
        <w:contextualSpacing w:val="0"/>
        <w:jc w:val="both"/>
        <w:rPr>
          <w:rFonts w:ascii="Times New Roman" w:hAnsi="Times New Roman" w:cs="Times New Roman"/>
        </w:rPr>
      </w:pPr>
      <w:r w:rsidRPr="00B47556">
        <w:rPr>
          <w:rFonts w:ascii="Times New Roman" w:hAnsi="Times New Roman" w:cs="Times New Roman"/>
        </w:rPr>
        <w:t>Terminem przekazania informacji do wykonawcy przez zamawiającego jest data wygenerowana przez Platformę EPZ.</w:t>
      </w:r>
    </w:p>
    <w:p w14:paraId="67858C47" w14:textId="77777777" w:rsidR="00B47556" w:rsidRDefault="00632DB2" w:rsidP="005F491D">
      <w:pPr>
        <w:pStyle w:val="Akapitzlist"/>
        <w:numPr>
          <w:ilvl w:val="0"/>
          <w:numId w:val="22"/>
        </w:numPr>
        <w:spacing w:after="0" w:line="240" w:lineRule="auto"/>
        <w:contextualSpacing w:val="0"/>
        <w:jc w:val="both"/>
        <w:rPr>
          <w:rFonts w:ascii="Times New Roman" w:hAnsi="Times New Roman" w:cs="Times New Roman"/>
        </w:rPr>
      </w:pPr>
      <w:r w:rsidRPr="00B47556">
        <w:rPr>
          <w:rFonts w:ascii="Times New Roman" w:hAnsi="Times New Roman" w:cs="Times New Roman"/>
        </w:rPr>
        <w:t>Po terminie składnia ofert/ wniosków, wykonawca znajdzie kierowane do niego wezwania lub informacje w zakładce „Do Wykonawcy”</w:t>
      </w:r>
    </w:p>
    <w:p w14:paraId="028D238B" w14:textId="77777777" w:rsidR="00B47556" w:rsidRDefault="00632DB2" w:rsidP="005F491D">
      <w:pPr>
        <w:pStyle w:val="Akapitzlist"/>
        <w:numPr>
          <w:ilvl w:val="0"/>
          <w:numId w:val="22"/>
        </w:numPr>
        <w:spacing w:after="0" w:line="240" w:lineRule="auto"/>
        <w:contextualSpacing w:val="0"/>
        <w:jc w:val="both"/>
        <w:rPr>
          <w:rFonts w:ascii="Times New Roman" w:hAnsi="Times New Roman" w:cs="Times New Roman"/>
        </w:rPr>
      </w:pPr>
      <w:r w:rsidRPr="00B47556">
        <w:rPr>
          <w:rFonts w:ascii="Times New Roman" w:hAnsi="Times New Roman" w:cs="Times New Roman"/>
        </w:rPr>
        <w:t>Odpowiedzi na żądania Zamawiającego  są składane przez Wykonawcę w oknie Platformy EPZ przeznaczonym do składania plików do Zamawiającego w podziale na pliki jawne i te z zastrzeżoną tajemnicą przedsiębiorstwa.</w:t>
      </w:r>
    </w:p>
    <w:p w14:paraId="7EF5DDED" w14:textId="77777777" w:rsidR="00B47556" w:rsidRDefault="00632DB2" w:rsidP="005F491D">
      <w:pPr>
        <w:pStyle w:val="Akapitzlist"/>
        <w:numPr>
          <w:ilvl w:val="0"/>
          <w:numId w:val="22"/>
        </w:numPr>
        <w:spacing w:after="0" w:line="240" w:lineRule="auto"/>
        <w:contextualSpacing w:val="0"/>
        <w:jc w:val="both"/>
        <w:rPr>
          <w:rFonts w:ascii="Times New Roman" w:hAnsi="Times New Roman" w:cs="Times New Roman"/>
        </w:rPr>
      </w:pPr>
      <w:r w:rsidRPr="00B47556">
        <w:rPr>
          <w:rFonts w:ascii="Times New Roman" w:hAnsi="Times New Roman" w:cs="Times New Roman"/>
        </w:rPr>
        <w:t xml:space="preserve">Dopuszczalne formaty przesyłanych danych tj. plików o wielkości do 20 MB każdy w formatach: pdf, </w:t>
      </w:r>
      <w:proofErr w:type="spellStart"/>
      <w:r w:rsidRPr="00B47556">
        <w:rPr>
          <w:rFonts w:ascii="Times New Roman" w:hAnsi="Times New Roman" w:cs="Times New Roman"/>
        </w:rPr>
        <w:t>doc</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docx</w:t>
      </w:r>
      <w:proofErr w:type="spellEnd"/>
      <w:r w:rsidRPr="00B47556">
        <w:rPr>
          <w:rFonts w:ascii="Times New Roman" w:hAnsi="Times New Roman" w:cs="Times New Roman"/>
        </w:rPr>
        <w:t xml:space="preserve">, xls, </w:t>
      </w:r>
      <w:proofErr w:type="spellStart"/>
      <w:r w:rsidRPr="00B47556">
        <w:rPr>
          <w:rFonts w:ascii="Times New Roman" w:hAnsi="Times New Roman" w:cs="Times New Roman"/>
        </w:rPr>
        <w:t>xlsx</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xades</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xml</w:t>
      </w:r>
      <w:proofErr w:type="spellEnd"/>
      <w:r w:rsidRPr="00B47556">
        <w:rPr>
          <w:rFonts w:ascii="Times New Roman" w:hAnsi="Times New Roman" w:cs="Times New Roman"/>
        </w:rPr>
        <w:t>, zip. Za pośrednictwem Platformy EPZ można przesłać wiele pojedynczych plików we wskazanym formacie lub plik archiwum (ZIP) zawierający wiele pojedynczych plików, w tym wypadku w dowolnym akceptowalnym przez Zamawiającego  formacie.</w:t>
      </w:r>
    </w:p>
    <w:p w14:paraId="75BCBF39" w14:textId="77777777" w:rsidR="00B47556" w:rsidRDefault="00632DB2" w:rsidP="005F491D">
      <w:pPr>
        <w:pStyle w:val="Akapitzlist"/>
        <w:numPr>
          <w:ilvl w:val="0"/>
          <w:numId w:val="22"/>
        </w:numPr>
        <w:spacing w:after="0" w:line="240" w:lineRule="auto"/>
        <w:contextualSpacing w:val="0"/>
        <w:jc w:val="both"/>
        <w:rPr>
          <w:rFonts w:ascii="Times New Roman" w:hAnsi="Times New Roman" w:cs="Times New Roman"/>
        </w:rPr>
      </w:pPr>
      <w:r w:rsidRPr="00B47556">
        <w:rPr>
          <w:rFonts w:ascii="Times New Roman" w:hAnsi="Times New Roman" w:cs="Times New Roman"/>
        </w:rPr>
        <w:t>Plik załączony przez Wykonawcę w Platformie EPZ, nie jest widoczny ani identyfikowalny dla zamawiającego do czasu upływu terminu składania ofert / wniosków.</w:t>
      </w:r>
    </w:p>
    <w:p w14:paraId="717F9551" w14:textId="77777777" w:rsidR="00B47556" w:rsidRDefault="00632DB2" w:rsidP="005F491D">
      <w:pPr>
        <w:pStyle w:val="Akapitzlist"/>
        <w:numPr>
          <w:ilvl w:val="0"/>
          <w:numId w:val="22"/>
        </w:numPr>
        <w:spacing w:after="0" w:line="240" w:lineRule="auto"/>
        <w:contextualSpacing w:val="0"/>
        <w:jc w:val="both"/>
        <w:rPr>
          <w:rFonts w:ascii="Times New Roman" w:hAnsi="Times New Roman" w:cs="Times New Roman"/>
        </w:rPr>
      </w:pPr>
      <w:r w:rsidRPr="00B47556">
        <w:rPr>
          <w:rFonts w:ascii="Times New Roman" w:hAnsi="Times New Roman" w:cs="Times New Roman"/>
        </w:rPr>
        <w:t>Oferta / wniosek i oświadczenia wraz z nimi składane mogą być wycofane i złożone przez wykonawcę ponownie przed upływem wyznaczonego terminu składania ofert.</w:t>
      </w:r>
    </w:p>
    <w:p w14:paraId="33FE160B" w14:textId="77777777" w:rsidR="00B47556" w:rsidRDefault="00632DB2" w:rsidP="005F491D">
      <w:pPr>
        <w:pStyle w:val="Akapitzlist"/>
        <w:numPr>
          <w:ilvl w:val="0"/>
          <w:numId w:val="22"/>
        </w:numPr>
        <w:spacing w:after="0" w:line="240" w:lineRule="auto"/>
        <w:contextualSpacing w:val="0"/>
        <w:jc w:val="both"/>
        <w:rPr>
          <w:rFonts w:ascii="Times New Roman" w:hAnsi="Times New Roman" w:cs="Times New Roman"/>
        </w:rPr>
      </w:pPr>
      <w:r w:rsidRPr="00B47556">
        <w:rPr>
          <w:rFonts w:ascii="Times New Roman" w:hAnsi="Times New Roman" w:cs="Times New Roman"/>
        </w:rPr>
        <w:t>Po upływie terminu składania ofert nie będzie możliwe wycofanie lub zmiana złożonej oferty/ wniosku</w:t>
      </w:r>
    </w:p>
    <w:p w14:paraId="6B60E3BB" w14:textId="77777777" w:rsidR="00B47556" w:rsidRDefault="00632DB2" w:rsidP="005F491D">
      <w:pPr>
        <w:pStyle w:val="Akapitzlist"/>
        <w:numPr>
          <w:ilvl w:val="0"/>
          <w:numId w:val="22"/>
        </w:numPr>
        <w:spacing w:after="0" w:line="240" w:lineRule="auto"/>
        <w:contextualSpacing w:val="0"/>
        <w:jc w:val="both"/>
        <w:rPr>
          <w:rFonts w:ascii="Times New Roman" w:hAnsi="Times New Roman" w:cs="Times New Roman"/>
        </w:rPr>
      </w:pPr>
      <w:r w:rsidRPr="00B47556">
        <w:rPr>
          <w:rFonts w:ascii="Times New Roman" w:hAnsi="Times New Roman" w:cs="Times New Roman"/>
        </w:rPr>
        <w:lastRenderedPageBreak/>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14:paraId="6D0B4598" w14:textId="77777777" w:rsidR="00B47556" w:rsidRDefault="00632DB2" w:rsidP="005F491D">
      <w:pPr>
        <w:pStyle w:val="Akapitzlist"/>
        <w:numPr>
          <w:ilvl w:val="0"/>
          <w:numId w:val="22"/>
        </w:numPr>
        <w:spacing w:after="0" w:line="240" w:lineRule="auto"/>
        <w:contextualSpacing w:val="0"/>
        <w:jc w:val="both"/>
        <w:rPr>
          <w:rFonts w:ascii="Times New Roman" w:hAnsi="Times New Roman" w:cs="Times New Roman"/>
        </w:rPr>
      </w:pPr>
      <w:r w:rsidRPr="00B47556">
        <w:rPr>
          <w:rFonts w:ascii="Times New Roman" w:hAnsi="Times New Roman" w:cs="Times New Roman"/>
        </w:rPr>
        <w:t>Rekomendacje Zamawiającego:</w:t>
      </w:r>
    </w:p>
    <w:p w14:paraId="7F9D77C7"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 xml:space="preserve">Zaleca się sporządzenie oferty i oświadczenia w formacie PDF i podpisanie podpisem w formacie </w:t>
      </w:r>
      <w:proofErr w:type="spellStart"/>
      <w:r w:rsidR="00632DB2" w:rsidRPr="00B47556">
        <w:rPr>
          <w:rFonts w:ascii="Times New Roman" w:hAnsi="Times New Roman" w:cs="Times New Roman"/>
        </w:rPr>
        <w:t>PAdES</w:t>
      </w:r>
      <w:proofErr w:type="spellEnd"/>
      <w:r w:rsidR="00632DB2" w:rsidRPr="00B47556">
        <w:rPr>
          <w:rFonts w:ascii="Times New Roman" w:hAnsi="Times New Roman" w:cs="Times New Roman"/>
        </w:rPr>
        <w:t>.</w:t>
      </w:r>
    </w:p>
    <w:p w14:paraId="6846C422"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Wykonawca nie może  samodzielnie  szyfrować przekazywanych plików.</w:t>
      </w:r>
    </w:p>
    <w:p w14:paraId="79FFAC04" w14:textId="78AE6A98" w:rsidR="00632DB2" w:rsidRP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Nie zaleca się stosowania podpisu zewnętrznego XADES (2 pliki do przekazania)</w:t>
      </w:r>
    </w:p>
    <w:p w14:paraId="5ED3B226" w14:textId="434115B6" w:rsidR="001E5E8E" w:rsidRDefault="001E5E8E" w:rsidP="005F491D">
      <w:pPr>
        <w:pStyle w:val="Akapitzlist"/>
        <w:numPr>
          <w:ilvl w:val="0"/>
          <w:numId w:val="22"/>
        </w:numPr>
        <w:spacing w:after="0" w:line="240" w:lineRule="auto"/>
        <w:jc w:val="both"/>
        <w:rPr>
          <w:rFonts w:ascii="Times New Roman" w:hAnsi="Times New Roman" w:cs="Times New Roman"/>
        </w:rPr>
      </w:pPr>
      <w:r>
        <w:rPr>
          <w:rFonts w:ascii="Times New Roman" w:hAnsi="Times New Roman" w:cs="Times New Roman"/>
        </w:rPr>
        <w:t>Poświadczenie zgodności cyfrowego odwzorowania z dokumentem w postaci papierowej dokonuje w przypadku:</w:t>
      </w:r>
    </w:p>
    <w:p w14:paraId="0C1DA1FE" w14:textId="499F5CCF" w:rsidR="001E5E8E" w:rsidRDefault="001E5E8E" w:rsidP="001E5E8E">
      <w:pPr>
        <w:pStyle w:val="Akapitzlist"/>
        <w:spacing w:after="0" w:line="240" w:lineRule="auto"/>
        <w:ind w:left="1080"/>
        <w:jc w:val="both"/>
        <w:rPr>
          <w:rFonts w:ascii="Times New Roman" w:hAnsi="Times New Roman" w:cs="Times New Roman"/>
        </w:rPr>
      </w:pPr>
      <w:r>
        <w:rPr>
          <w:rFonts w:ascii="Times New Roman" w:hAnsi="Times New Roman" w:cs="Times New Roman"/>
        </w:rPr>
        <w:t>- podmiotowych środków dowodowych oraz dokumentów umocowania do reprezentowania – odpowiednio wykonawca, wykonawca wspólnie ubiegający się o udzielenie zamówienia, podmiot udostępniający zasoby lub podwykonawca, w zakresie podmiotowych środków dowodowych lub dokumentów potwierdzających umocowanie do reprezentowania, którego każde z nich dotyczy</w:t>
      </w:r>
    </w:p>
    <w:p w14:paraId="01B84FB0" w14:textId="0C935ABE" w:rsidR="001E5E8E" w:rsidRDefault="001E5E8E" w:rsidP="001E5E8E">
      <w:pPr>
        <w:pStyle w:val="Akapitzlist"/>
        <w:spacing w:after="0" w:line="240" w:lineRule="auto"/>
        <w:ind w:left="1080"/>
        <w:jc w:val="both"/>
        <w:rPr>
          <w:rFonts w:ascii="Times New Roman" w:hAnsi="Times New Roman" w:cs="Times New Roman"/>
        </w:rPr>
      </w:pPr>
      <w:r>
        <w:rPr>
          <w:rFonts w:ascii="Times New Roman" w:hAnsi="Times New Roman" w:cs="Times New Roman"/>
        </w:rPr>
        <w:t>- przedmiotowych środków dowodowych – odpowiednio wykonawca lub wykonawca wspólnie ubiegający się o udzielenie zamówienia,</w:t>
      </w:r>
    </w:p>
    <w:p w14:paraId="0C0CD19D" w14:textId="2558DF36" w:rsidR="001E5E8E" w:rsidRDefault="001E5E8E" w:rsidP="001E5E8E">
      <w:pPr>
        <w:pStyle w:val="Akapitzlist"/>
        <w:spacing w:after="0" w:line="240" w:lineRule="auto"/>
        <w:ind w:left="1080"/>
        <w:jc w:val="both"/>
        <w:rPr>
          <w:rFonts w:ascii="Times New Roman" w:hAnsi="Times New Roman" w:cs="Times New Roman"/>
        </w:rPr>
      </w:pPr>
      <w:r>
        <w:rPr>
          <w:rFonts w:ascii="Times New Roman" w:hAnsi="Times New Roman" w:cs="Times New Roman"/>
        </w:rPr>
        <w:t>- innych dokumentów - odpowiednio wykonawca lub wykonawca wspólnie ubiegający się o udzielenie zamówienia, w zakresie dokumentów które każdego z nich dotyczą</w:t>
      </w:r>
    </w:p>
    <w:p w14:paraId="49C716CB" w14:textId="1629DB6D" w:rsidR="00B47556" w:rsidRDefault="00632DB2" w:rsidP="005F491D">
      <w:pPr>
        <w:pStyle w:val="Akapitzlist"/>
        <w:numPr>
          <w:ilvl w:val="0"/>
          <w:numId w:val="22"/>
        </w:numPr>
        <w:spacing w:after="0" w:line="240" w:lineRule="auto"/>
        <w:jc w:val="both"/>
        <w:rPr>
          <w:rFonts w:ascii="Times New Roman" w:hAnsi="Times New Roman" w:cs="Times New Roman"/>
        </w:rPr>
      </w:pPr>
      <w:r w:rsidRPr="00B47556">
        <w:rPr>
          <w:rFonts w:ascii="Times New Roman" w:hAnsi="Times New Roman" w:cs="Times New Roman"/>
        </w:rPr>
        <w:t>Dokumenty elektroniczne w postępowaniu spełniają łącznie następujące wymagania:</w:t>
      </w:r>
    </w:p>
    <w:p w14:paraId="4C1FF7C8" w14:textId="77777777" w:rsidR="00B47556" w:rsidRDefault="00632DB2" w:rsidP="005F491D">
      <w:pPr>
        <w:pStyle w:val="Akapitzlist"/>
        <w:numPr>
          <w:ilvl w:val="0"/>
          <w:numId w:val="23"/>
        </w:numPr>
        <w:spacing w:after="0" w:line="240" w:lineRule="auto"/>
        <w:jc w:val="both"/>
        <w:rPr>
          <w:rFonts w:ascii="Times New Roman" w:hAnsi="Times New Roman" w:cs="Times New Roman"/>
        </w:rPr>
      </w:pPr>
      <w:r w:rsidRPr="00B47556">
        <w:rPr>
          <w:rFonts w:ascii="Times New Roman" w:hAnsi="Times New Roman" w:cs="Times New Roman"/>
        </w:rPr>
        <w:t xml:space="preserve">są utrwalone w sposób umożliwiający ich wielokrotne odczytanie, zapisanie i powielenie, a także przekazanie przy użyciu środków komunikacji elektronicznej lub na informatycznym nośniku danych; </w:t>
      </w:r>
    </w:p>
    <w:p w14:paraId="0BAC238C" w14:textId="77777777" w:rsidR="00B47556" w:rsidRDefault="00632DB2" w:rsidP="005F491D">
      <w:pPr>
        <w:pStyle w:val="Akapitzlist"/>
        <w:numPr>
          <w:ilvl w:val="0"/>
          <w:numId w:val="23"/>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elektronicznej, w szczególności przez wyświetlenie tej treści na monitorze ekranowym; </w:t>
      </w:r>
    </w:p>
    <w:p w14:paraId="694C43A7" w14:textId="77777777" w:rsidR="00B47556" w:rsidRDefault="00632DB2" w:rsidP="005F491D">
      <w:pPr>
        <w:pStyle w:val="Akapitzlist"/>
        <w:numPr>
          <w:ilvl w:val="0"/>
          <w:numId w:val="23"/>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papierowej, w szczególności za pomocą wydruku; </w:t>
      </w:r>
    </w:p>
    <w:p w14:paraId="4D94FD83" w14:textId="6BC7C137" w:rsidR="00632DB2" w:rsidRPr="00B47556" w:rsidRDefault="00632DB2" w:rsidP="005F491D">
      <w:pPr>
        <w:pStyle w:val="Akapitzlist"/>
        <w:numPr>
          <w:ilvl w:val="0"/>
          <w:numId w:val="23"/>
        </w:numPr>
        <w:spacing w:after="0" w:line="240" w:lineRule="auto"/>
        <w:jc w:val="both"/>
        <w:rPr>
          <w:rFonts w:ascii="Times New Roman" w:hAnsi="Times New Roman" w:cs="Times New Roman"/>
        </w:rPr>
      </w:pPr>
      <w:r w:rsidRPr="00B47556">
        <w:rPr>
          <w:rFonts w:ascii="Times New Roman" w:hAnsi="Times New Roman" w:cs="Times New Roman"/>
        </w:rPr>
        <w:t>zawierają dane w układzie niepozostawiającym wątpliwości co do treści i kontekstu zapisanych informacji.</w:t>
      </w:r>
    </w:p>
    <w:p w14:paraId="5093DB25" w14:textId="77777777" w:rsidR="00B47556" w:rsidRDefault="00B47556" w:rsidP="00B47556">
      <w:pPr>
        <w:tabs>
          <w:tab w:val="left" w:pos="1224"/>
        </w:tabs>
        <w:jc w:val="both"/>
        <w:rPr>
          <w:rFonts w:ascii="Times New Roman" w:hAnsi="Times New Roman" w:cs="Times New Roman"/>
          <w:b/>
          <w:bCs/>
        </w:rPr>
      </w:pPr>
    </w:p>
    <w:p w14:paraId="1C45549D" w14:textId="44B55C9F" w:rsidR="00E84D03" w:rsidRPr="00B47556" w:rsidRDefault="00E84D03" w:rsidP="005F491D">
      <w:pPr>
        <w:pStyle w:val="Akapitzlist"/>
        <w:numPr>
          <w:ilvl w:val="0"/>
          <w:numId w:val="32"/>
        </w:numPr>
        <w:tabs>
          <w:tab w:val="left" w:pos="1224"/>
        </w:tabs>
        <w:jc w:val="both"/>
        <w:rPr>
          <w:rFonts w:ascii="Times New Roman" w:hAnsi="Times New Roman" w:cs="Times New Roman"/>
        </w:rPr>
      </w:pPr>
      <w:r w:rsidRPr="00B47556">
        <w:rPr>
          <w:rFonts w:ascii="Times New Roman" w:hAnsi="Times New Roman" w:cs="Times New Roman"/>
          <w:b/>
          <w:bCs/>
        </w:rPr>
        <w:t>WSKAZANIE OSÓB UPTAWNIONYCH DO KOMUNIKACJI Z WYKONAWCAMI</w:t>
      </w:r>
    </w:p>
    <w:p w14:paraId="5F3C23F6" w14:textId="01B9489C"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t>Zamawiający wyznacza do kontaktu z Wykonawcami:</w:t>
      </w:r>
    </w:p>
    <w:p w14:paraId="3C234A3C" w14:textId="41F5C633"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Panią </w:t>
      </w:r>
      <w:r w:rsidR="00023934">
        <w:rPr>
          <w:rFonts w:ascii="Times New Roman" w:hAnsi="Times New Roman" w:cs="Times New Roman"/>
        </w:rPr>
        <w:t>Małgorzatę Bożek</w:t>
      </w:r>
    </w:p>
    <w:p w14:paraId="0CC16F11" w14:textId="32D79094"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22 780 64 21</w:t>
      </w:r>
    </w:p>
    <w:p w14:paraId="12D2500A" w14:textId="17B2B413"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Kom. 601 881 020</w:t>
      </w:r>
    </w:p>
    <w:p w14:paraId="30528177" w14:textId="5D5A2F90"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e-mail: </w:t>
      </w:r>
      <w:hyperlink r:id="rId12" w:history="1">
        <w:r w:rsidRPr="000C2EA1">
          <w:rPr>
            <w:rStyle w:val="Hipercze"/>
            <w:rFonts w:ascii="Times New Roman" w:hAnsi="Times New Roman" w:cs="Times New Roman"/>
          </w:rPr>
          <w:t>mzawadka@powiat-otwocki.pl</w:t>
        </w:r>
      </w:hyperlink>
    </w:p>
    <w:p w14:paraId="379E2AD9" w14:textId="3B58D3F6" w:rsidR="00023934" w:rsidRDefault="00023934" w:rsidP="00E84D03">
      <w:pPr>
        <w:pStyle w:val="Akapitzlist"/>
        <w:tabs>
          <w:tab w:val="left" w:pos="1224"/>
        </w:tabs>
        <w:jc w:val="both"/>
        <w:rPr>
          <w:rFonts w:ascii="Times New Roman" w:hAnsi="Times New Roman" w:cs="Times New Roman"/>
        </w:rPr>
      </w:pPr>
    </w:p>
    <w:p w14:paraId="59C84EC5" w14:textId="2C4AFD92" w:rsidR="00023934" w:rsidRPr="00B47556" w:rsidRDefault="00023934" w:rsidP="005F491D">
      <w:pPr>
        <w:pStyle w:val="Akapitzlist"/>
        <w:numPr>
          <w:ilvl w:val="0"/>
          <w:numId w:val="32"/>
        </w:numPr>
        <w:tabs>
          <w:tab w:val="left" w:pos="1224"/>
        </w:tabs>
        <w:jc w:val="both"/>
        <w:rPr>
          <w:rFonts w:ascii="Times New Roman" w:hAnsi="Times New Roman" w:cs="Times New Roman"/>
        </w:rPr>
      </w:pPr>
      <w:r w:rsidRPr="00B47556">
        <w:rPr>
          <w:rFonts w:ascii="Times New Roman" w:hAnsi="Times New Roman" w:cs="Times New Roman"/>
          <w:b/>
          <w:bCs/>
        </w:rPr>
        <w:t>TERMIN ZWIĄZANIA OFERTĄ</w:t>
      </w:r>
    </w:p>
    <w:p w14:paraId="5D52A66D" w14:textId="75CC7399" w:rsidR="00284ACD" w:rsidRPr="00284ACD" w:rsidRDefault="00023934" w:rsidP="00693261">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Wykonawca jest związany ofertą od dnia upływu terminu składania ofert do dnia</w:t>
      </w:r>
      <w:r w:rsidR="00113550">
        <w:rPr>
          <w:rFonts w:ascii="Times New Roman" w:hAnsi="Times New Roman" w:cs="Times New Roman"/>
        </w:rPr>
        <w:t xml:space="preserve"> 03.07.</w:t>
      </w:r>
      <w:r>
        <w:rPr>
          <w:rFonts w:ascii="Times New Roman" w:hAnsi="Times New Roman" w:cs="Times New Roman"/>
        </w:rPr>
        <w:t xml:space="preserve">2021 r. </w:t>
      </w:r>
      <w:r w:rsidR="00F40AE9">
        <w:rPr>
          <w:rFonts w:ascii="Times New Roman" w:hAnsi="Times New Roman" w:cs="Times New Roman"/>
        </w:rPr>
        <w:t>od dnia upływu terminu składania ofert, przy czym pierwszym dniem terminu związania ofertą jest dzień, w którym upływa termin składania ofert.</w:t>
      </w:r>
    </w:p>
    <w:p w14:paraId="60D408B3" w14:textId="124CB661" w:rsidR="00023934" w:rsidRDefault="00023934" w:rsidP="00693261">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W przypadku, gdy wybór najkorzystniejszej oferty nie nastąpi przed upływem terminu związania ofertą określonego w SWZ, Zamawiający przed upływem terminu związania ofertą zwraca się jednokrotnie do Wykonawcy o wyrażenie zgody na przedłużenie tego terminu o wskazane przez niego okres, nie dłużej niż </w:t>
      </w:r>
      <w:r w:rsidR="00F40AE9">
        <w:rPr>
          <w:rFonts w:ascii="Times New Roman" w:hAnsi="Times New Roman" w:cs="Times New Roman"/>
        </w:rPr>
        <w:t>60</w:t>
      </w:r>
      <w:r>
        <w:rPr>
          <w:rFonts w:ascii="Times New Roman" w:hAnsi="Times New Roman" w:cs="Times New Roman"/>
        </w:rPr>
        <w:t xml:space="preserve"> dni.</w:t>
      </w:r>
    </w:p>
    <w:p w14:paraId="3E311978" w14:textId="23FD7564" w:rsidR="00023934" w:rsidRDefault="00023934" w:rsidP="00693261">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Przedłożenie terminu związania ofertą, o której mowa w ust. 2 wymaga złożenia przez Wykonawcę pisemnego oświadczeni tj. wyrażonego przy użyciu wyrazów, cyfr lub innych znaków pisarskich, które można odczytać i powielić, oświadczenia o wyrażeniu zgody na przedłużenie terminu związania ofert. </w:t>
      </w:r>
    </w:p>
    <w:p w14:paraId="4D8D421D" w14:textId="4360663E" w:rsidR="00F40AE9" w:rsidRDefault="00F40AE9" w:rsidP="00693261">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lastRenderedPageBreak/>
        <w:t xml:space="preserve">Przedłużenie terminu związania ofertą, o który mowa w pkt.1 następuje wraz z przedłużeniem okresu ważności wadium albo jeżeli nie jest to możliwe z wniesieniem nowego wadium, na przedłużony okres. </w:t>
      </w:r>
    </w:p>
    <w:p w14:paraId="7C567C7F" w14:textId="7E22D54F" w:rsidR="00284ACD" w:rsidRPr="00284ACD" w:rsidRDefault="00284ACD" w:rsidP="005F491D">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b/>
          <w:bCs/>
        </w:rPr>
        <w:t>OPIS SPOSOBU PRZYGOTOWANIA OFERTY</w:t>
      </w:r>
    </w:p>
    <w:p w14:paraId="6674CA44" w14:textId="4D2747CD" w:rsidR="00F40AE9" w:rsidRDefault="00F40AE9"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Wykonawca może złożyć tylko jedną ofertę. Złożenie przez Wykonawcę więcej niż jednej oferty lub ofert wariantowych spowoduje odrzucenie wszystkich ofert złożonych przez tego Wykonawcę.</w:t>
      </w:r>
    </w:p>
    <w:p w14:paraId="195E2732" w14:textId="2353F1ED" w:rsidR="00284ACD" w:rsidRDefault="00284ACD"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Oferta musi być sporządzona w języku polskim, w postaci elektronicznej w formacie danych: pdf., doc., </w:t>
      </w:r>
      <w:proofErr w:type="spellStart"/>
      <w:r>
        <w:rPr>
          <w:rFonts w:ascii="Times New Roman" w:hAnsi="Times New Roman" w:cs="Times New Roman"/>
        </w:rPr>
        <w:t>docx</w:t>
      </w:r>
      <w:proofErr w:type="spellEnd"/>
      <w:r>
        <w:rPr>
          <w:rFonts w:ascii="Times New Roman" w:hAnsi="Times New Roman" w:cs="Times New Roman"/>
        </w:rPr>
        <w:t>, rt</w:t>
      </w:r>
      <w:r w:rsidR="0007213D">
        <w:rPr>
          <w:rFonts w:ascii="Times New Roman" w:hAnsi="Times New Roman" w:cs="Times New Roman"/>
        </w:rPr>
        <w:t xml:space="preserve">f., </w:t>
      </w:r>
      <w:proofErr w:type="spellStart"/>
      <w:r w:rsidR="0007213D">
        <w:rPr>
          <w:rFonts w:ascii="Times New Roman" w:hAnsi="Times New Roman" w:cs="Times New Roman"/>
        </w:rPr>
        <w:t>xpz</w:t>
      </w:r>
      <w:proofErr w:type="spellEnd"/>
      <w:r w:rsidR="0007213D">
        <w:rPr>
          <w:rFonts w:ascii="Times New Roman" w:hAnsi="Times New Roman" w:cs="Times New Roman"/>
        </w:rPr>
        <w:t>., .</w:t>
      </w:r>
      <w:proofErr w:type="spellStart"/>
      <w:r w:rsidR="0007213D">
        <w:rPr>
          <w:rFonts w:ascii="Times New Roman" w:hAnsi="Times New Roman" w:cs="Times New Roman"/>
        </w:rPr>
        <w:t>odt</w:t>
      </w:r>
      <w:proofErr w:type="spellEnd"/>
      <w:r w:rsidR="0007213D">
        <w:rPr>
          <w:rFonts w:ascii="Times New Roman" w:hAnsi="Times New Roman" w:cs="Times New Roman"/>
        </w:rPr>
        <w:t xml:space="preserve"> i opatrzona kwalifikowanym podpisem elektronicznym</w:t>
      </w:r>
      <w:r w:rsidR="00F40AE9">
        <w:rPr>
          <w:rFonts w:ascii="Times New Roman" w:hAnsi="Times New Roman" w:cs="Times New Roman"/>
        </w:rPr>
        <w:t>.</w:t>
      </w:r>
    </w:p>
    <w:p w14:paraId="19F4C2BF" w14:textId="2E9849CC" w:rsidR="0007213D" w:rsidRDefault="0007213D"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Do przygotowania oferty konieczne jest posiadanie przez osobę upoważnioną do reprezentowania Wykonawcy kwalifikowanego podpisu elektronicznego</w:t>
      </w:r>
      <w:r w:rsidR="00F40AE9">
        <w:rPr>
          <w:rFonts w:ascii="Times New Roman" w:hAnsi="Times New Roman" w:cs="Times New Roman"/>
        </w:rPr>
        <w:t>.</w:t>
      </w:r>
    </w:p>
    <w:p w14:paraId="5B7CA276" w14:textId="77777777" w:rsidR="00687530" w:rsidRDefault="0007213D"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Jeżeli oferta składa się z kilku dokumentów, Wykonawca powinien stworzyć folder, do którego przeniesie wszystkie dokumenty oferty, podpisane kwalifikowanym podpisem elektronicznym, profilem zaufanym lub podpisem osobistym. Następnie z tego folderu Wykonawca zrobi folder .zip (bez nadawania mu hasła i bez szyfrowania). W kolejnym kroku za pośrednictwem aplikacji do szyfrowania Wykonawca zaszyfruje folder </w:t>
      </w:r>
      <w:r w:rsidR="00687530">
        <w:rPr>
          <w:rFonts w:ascii="Times New Roman" w:hAnsi="Times New Roman" w:cs="Times New Roman"/>
        </w:rPr>
        <w:t>zawierający dokumenty składające się na ofertę.</w:t>
      </w:r>
    </w:p>
    <w:p w14:paraId="26CE6288" w14:textId="2F83D938" w:rsidR="0007213D" w:rsidRDefault="00687530"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Wszelkie informację stanowiące tajemnice przedsiębiorstwa w rozumieniu ustawy z dnia 16 kwietnia 1993 r. o zwalczaniu nieuczciwej konkrecji (Dz. U. z 2019 r. poz. 1010), które Wykonawca zastrzeże jako tajemnica przedsiębiorstwa, powinny zostać złożone w osobnym pliku wraz z jednoczesnym zaznaczeniem polecenia „Załącznik stanowi tajemnicę przedsiębiorstwa”, a następnie wraz z plikiem stanowiącym jawną część skompresowane do jednego pliku archiwum (ZIP). Wykonawca zobowiązany jest wraz z przekaza</w:t>
      </w:r>
      <w:r w:rsidR="00B54ABF">
        <w:rPr>
          <w:rFonts w:ascii="Times New Roman" w:hAnsi="Times New Roman" w:cs="Times New Roman"/>
        </w:rPr>
        <w:t xml:space="preserve">niem tych informacji, wykazać spełnienie przesłanek określonych w art. 11 ust. 2  ustawy z dnia 16 kwietnia 1993 r. o zwalczeniu nieuczciwej konkurencji. Zaleca się, aby uzasadnienie zastrzeżenia informacji jako tajemnicy przedsiębiorstwa było sformułowane w sposób umożlwiający jego udostępnienie. Zastrzeżenie przez Wykonawcę tajemnicy przedsiębiorstwa bez uzasadnienia, będzie traktowane przez Zamawiającego jako bezskuteczne ze względu na zaniechanie poufności </w:t>
      </w:r>
      <w:r w:rsidR="00011200">
        <w:rPr>
          <w:rFonts w:ascii="Times New Roman" w:hAnsi="Times New Roman" w:cs="Times New Roman"/>
        </w:rPr>
        <w:t>objętych</w:t>
      </w:r>
      <w:r w:rsidR="00B54ABF">
        <w:rPr>
          <w:rFonts w:ascii="Times New Roman" w:hAnsi="Times New Roman" w:cs="Times New Roman"/>
        </w:rPr>
        <w:t xml:space="preserve"> </w:t>
      </w:r>
      <w:r w:rsidR="00B54ABF" w:rsidRPr="00011200">
        <w:rPr>
          <w:rFonts w:ascii="Times New Roman" w:hAnsi="Times New Roman" w:cs="Times New Roman"/>
        </w:rPr>
        <w:t xml:space="preserve">klauzurą informacji zgodnie z postanowieniami art. 18 ust. 3 </w:t>
      </w:r>
      <w:proofErr w:type="spellStart"/>
      <w:r w:rsidR="00B54ABF" w:rsidRPr="00011200">
        <w:rPr>
          <w:rFonts w:ascii="Times New Roman" w:hAnsi="Times New Roman" w:cs="Times New Roman"/>
        </w:rPr>
        <w:t>pzp</w:t>
      </w:r>
      <w:proofErr w:type="spellEnd"/>
      <w:r w:rsidR="0007213D" w:rsidRPr="00011200">
        <w:rPr>
          <w:rFonts w:ascii="Times New Roman" w:hAnsi="Times New Roman" w:cs="Times New Roman"/>
        </w:rPr>
        <w:t xml:space="preserve"> </w:t>
      </w:r>
    </w:p>
    <w:p w14:paraId="320DD3BF" w14:textId="57187F70" w:rsidR="00011200" w:rsidRDefault="00011200"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Wykonawca powinien przygotować ofertę na formularzu ofertowym, który stanowi załącznik Nr 2 do SWZ. W sytuacji nie korzystania z załączonego formularza Wykonawca zobowiązany jest do zamieszczenia w treści oferty wszystkich informacji wymaganych przez Zamawiającego w formularzu ofertowym.</w:t>
      </w:r>
    </w:p>
    <w:p w14:paraId="61DDC2D4" w14:textId="3E62B5B3" w:rsidR="00011200" w:rsidRDefault="00011200"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Do oferty należy dołącz</w:t>
      </w:r>
      <w:r w:rsidRPr="00011200">
        <w:rPr>
          <w:rFonts w:ascii="Times New Roman" w:hAnsi="Times New Roman" w:cs="Times New Roman"/>
        </w:rPr>
        <w:t>yć:</w:t>
      </w:r>
    </w:p>
    <w:p w14:paraId="000EB5AC" w14:textId="754C80FC" w:rsidR="00F40AE9" w:rsidRDefault="00F40AE9" w:rsidP="00693261">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Wypełniony formularz ofertowy </w:t>
      </w:r>
    </w:p>
    <w:p w14:paraId="7A979480" w14:textId="10C64B05" w:rsidR="00721C92" w:rsidRDefault="00011200" w:rsidP="00F40AE9">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Oświadczenie </w:t>
      </w:r>
      <w:r w:rsidR="00F40AE9">
        <w:rPr>
          <w:rFonts w:ascii="Times New Roman" w:hAnsi="Times New Roman" w:cs="Times New Roman"/>
        </w:rPr>
        <w:t xml:space="preserve">w formie Jednolitego Europejskiego Dokumentu Zamówień (JEDZ) stanowiący załącznik Nr </w:t>
      </w:r>
      <w:r w:rsidR="00AA0597">
        <w:rPr>
          <w:rFonts w:ascii="Times New Roman" w:hAnsi="Times New Roman" w:cs="Times New Roman"/>
        </w:rPr>
        <w:t>3</w:t>
      </w:r>
      <w:r w:rsidR="00F40AE9">
        <w:rPr>
          <w:rFonts w:ascii="Times New Roman" w:hAnsi="Times New Roman" w:cs="Times New Roman"/>
        </w:rPr>
        <w:t xml:space="preserve"> do SWZ dotyczący wykonawcy, podwykonawcy  a w razie potrzeby wszystkich członków składających ofertę wspólną, czy też podmiotów na zdolności których polega wykonawca </w:t>
      </w:r>
    </w:p>
    <w:p w14:paraId="19976ACC" w14:textId="3A44C071" w:rsidR="00D5065F" w:rsidRDefault="00D5065F" w:rsidP="00693261">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Pełnomocnictwo upoważniające do złożenia oferty, o ile ofertę składa pełnomocnik.</w:t>
      </w:r>
    </w:p>
    <w:p w14:paraId="63D7AAE3" w14:textId="7111B607" w:rsidR="00772546" w:rsidRDefault="00772546" w:rsidP="00693261">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4F811B76" w14:textId="1CF011FA" w:rsidR="00382CD7" w:rsidRDefault="00382CD7" w:rsidP="00693261">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w:t>
      </w:r>
      <w:r w:rsidR="00656111">
        <w:rPr>
          <w:rFonts w:ascii="Times New Roman" w:hAnsi="Times New Roman" w:cs="Times New Roman"/>
        </w:rPr>
        <w:t>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EE61C9" w14:textId="2522F674" w:rsidR="00AA0597" w:rsidRDefault="00AA0597" w:rsidP="00693261">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Dowód wniesienia wadium</w:t>
      </w:r>
    </w:p>
    <w:p w14:paraId="13F0C092" w14:textId="77777777" w:rsidR="00AA0597" w:rsidRDefault="00AA0597"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lastRenderedPageBreak/>
        <w:t>Ofertę oraz oświadczenie, o którym mowa w art. 125 ust. 1 należy złożyć w języku polskim, po rygorem nieważności w formie elektronicznej tj. opatrzonej kwalifikowanym podpisem elektronicznym przez osobę lub osoby upoważnione do składania oświadczeń woli w imieniu wykonawcy, za pośrednictwem platformy</w:t>
      </w:r>
    </w:p>
    <w:p w14:paraId="7447D6FA" w14:textId="4DE98DC6" w:rsidR="00AA0597" w:rsidRDefault="00AA0597" w:rsidP="00AA0597">
      <w:pPr>
        <w:pStyle w:val="Akapitzlist"/>
        <w:tabs>
          <w:tab w:val="left" w:pos="1224"/>
        </w:tabs>
        <w:ind w:left="1080"/>
        <w:jc w:val="both"/>
        <w:rPr>
          <w:rFonts w:ascii="Times New Roman" w:hAnsi="Times New Roman" w:cs="Times New Roman"/>
        </w:rPr>
      </w:pPr>
      <w:r w:rsidRPr="00AA0597">
        <w:rPr>
          <w:rFonts w:ascii="Times New Roman" w:hAnsi="Times New Roman" w:cs="Times New Roman"/>
        </w:rPr>
        <w:t>https://www.soldea.pl/epz/epz/indexpostepowaniazamawiajacy.php?s=0cffc2ec8e87e77abda1045b6a821b7c531ee3d0</w:t>
      </w:r>
      <w:r>
        <w:rPr>
          <w:rFonts w:ascii="Times New Roman" w:hAnsi="Times New Roman" w:cs="Times New Roman"/>
        </w:rPr>
        <w:t xml:space="preserve">  </w:t>
      </w:r>
    </w:p>
    <w:p w14:paraId="3F46B3ED" w14:textId="5D8CD208" w:rsidR="00AA0597" w:rsidRDefault="00AA0597"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Oferta złożona przy użyciu środków komunikacji elektronicznej powinna być podpisana kwalifikowanym podpisem elektronicznym.</w:t>
      </w:r>
    </w:p>
    <w:p w14:paraId="57F659DF" w14:textId="77777777" w:rsidR="006A13E1" w:rsidRDefault="006A13E1" w:rsidP="006A13E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Do oferty wykonawca zobowiązany jest dołączyć aktualny na dzień składania ofert oświadczenie, ze nie podlega wykluczeniu oraz spełnienia warunków udziału w postępowaniu. Przedmiotowe oświadczenie Wykonawca składa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w:t>
      </w:r>
    </w:p>
    <w:p w14:paraId="20E295E2" w14:textId="77777777" w:rsidR="006A13E1" w:rsidRDefault="006A13E1" w:rsidP="006A13E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Informację zawarte w JEDZ stanowią potwierdzenie, że Wykonawca nie podlega wykluczeniu oraz spełnia warunki udziału w postępowaniu w zakresie wskazanym przez Zamawiającego.</w:t>
      </w:r>
    </w:p>
    <w:p w14:paraId="2F9CB8B9" w14:textId="77777777" w:rsidR="006A13E1" w:rsidRDefault="006A13E1" w:rsidP="006A13E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Zamawiający informuje, że instrukcję wypełniania JEDZ oraz edytowalną wersję formularza JEDZ można znaleźć pod adresem </w:t>
      </w:r>
      <w:hyperlink r:id="rId13" w:history="1">
        <w:r w:rsidRPr="00EB6065">
          <w:rPr>
            <w:rStyle w:val="Hipercze"/>
            <w:rFonts w:ascii="Times New Roman" w:hAnsi="Times New Roman" w:cs="Times New Roman"/>
          </w:rPr>
          <w:t>https://www.uzp.gov.pl/baza-wiedzy/prawo-zamowien-publicznych-regulacje/prawo-krajowe/jednolity-europejski-dokument-zamowienia</w:t>
        </w:r>
      </w:hyperlink>
      <w:r>
        <w:rPr>
          <w:rFonts w:ascii="Times New Roman" w:hAnsi="Times New Roman" w:cs="Times New Roman"/>
        </w:rPr>
        <w:t>.</w:t>
      </w:r>
    </w:p>
    <w:p w14:paraId="2A675ED6" w14:textId="46C2455D" w:rsidR="006A13E1" w:rsidRDefault="006A13E1" w:rsidP="006A13E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W przypadku wspólnego ubiegania się o zamówienie przez wykonawców oświadczenie, o którym mowa w </w:t>
      </w:r>
      <w:proofErr w:type="spellStart"/>
      <w:r>
        <w:rPr>
          <w:rFonts w:ascii="Times New Roman" w:hAnsi="Times New Roman" w:cs="Times New Roman"/>
        </w:rPr>
        <w:t>ppkt</w:t>
      </w:r>
      <w:proofErr w:type="spellEnd"/>
      <w:r>
        <w:rPr>
          <w:rFonts w:ascii="Times New Roman" w:hAnsi="Times New Roman" w:cs="Times New Roman"/>
        </w:rPr>
        <w:t>. 10 składa każdy z wykonawców.</w:t>
      </w:r>
    </w:p>
    <w:p w14:paraId="2F3323EF" w14:textId="32E38250" w:rsidR="006A13E1" w:rsidRPr="006A13E1" w:rsidRDefault="006A13E1" w:rsidP="006A13E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Wykonawca, w przypadku polegania na zdolnościach lub sytuacji podmiotu udostępniającego zasoby, przedstawia wraz z oświadczeniem o którym mowa w </w:t>
      </w:r>
      <w:proofErr w:type="spellStart"/>
      <w:r>
        <w:rPr>
          <w:rFonts w:ascii="Times New Roman" w:hAnsi="Times New Roman" w:cs="Times New Roman"/>
        </w:rPr>
        <w:t>ppk</w:t>
      </w:r>
      <w:proofErr w:type="spellEnd"/>
      <w:r>
        <w:rPr>
          <w:rFonts w:ascii="Times New Roman" w:hAnsi="Times New Roman" w:cs="Times New Roman"/>
        </w:rPr>
        <w:t xml:space="preserve"> 10) także oświadczenie podmiotu udostępniającego zasoby, potwierdzającego brak podstawa wykluczenia tego podmiotu oraz odpowiednio spełnienie warunków udziału w postępowaniu w zakresie w jakim wykonawca powołuje się na jego zasoby. </w:t>
      </w:r>
    </w:p>
    <w:p w14:paraId="274CB59C" w14:textId="6D8555A2" w:rsidR="00721C92" w:rsidRDefault="00721C92"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Informację </w:t>
      </w:r>
      <w:r w:rsidR="007F455B">
        <w:rPr>
          <w:rFonts w:ascii="Times New Roman" w:hAnsi="Times New Roman" w:cs="Times New Roman"/>
        </w:rPr>
        <w:t>zawarte</w:t>
      </w:r>
      <w:r>
        <w:rPr>
          <w:rFonts w:ascii="Times New Roman" w:hAnsi="Times New Roman" w:cs="Times New Roman"/>
        </w:rPr>
        <w:t xml:space="preserve"> </w:t>
      </w:r>
      <w:r w:rsidR="00AA0597">
        <w:rPr>
          <w:rFonts w:ascii="Times New Roman" w:hAnsi="Times New Roman" w:cs="Times New Roman"/>
        </w:rPr>
        <w:t>JEDZ</w:t>
      </w:r>
      <w:r w:rsidR="007F455B">
        <w:rPr>
          <w:rFonts w:ascii="Times New Roman" w:hAnsi="Times New Roman" w:cs="Times New Roman"/>
        </w:rPr>
        <w:t xml:space="preserve"> stanowią wstępne potwierdzenie, że wykonawca nie podlega wykluczeniu oraz spełnienia warunki udziału w postępowaniu.</w:t>
      </w:r>
    </w:p>
    <w:p w14:paraId="0F720AC4" w14:textId="55AEA069" w:rsidR="00992427" w:rsidRDefault="00992427"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Ofertę oraz oświadczeni</w:t>
      </w:r>
      <w:r w:rsidR="00721C92">
        <w:rPr>
          <w:rFonts w:ascii="Times New Roman" w:hAnsi="Times New Roman" w:cs="Times New Roman"/>
        </w:rPr>
        <w:t xml:space="preserve">a </w:t>
      </w:r>
      <w:r>
        <w:rPr>
          <w:rFonts w:ascii="Times New Roman" w:hAnsi="Times New Roman" w:cs="Times New Roman"/>
        </w:rPr>
        <w:t>muszą być złożone w oryginale.</w:t>
      </w:r>
    </w:p>
    <w:p w14:paraId="4FC5024E" w14:textId="52EA308A" w:rsidR="00992427" w:rsidRDefault="00992427"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Zamawiający zaleca ponumerowanie </w:t>
      </w:r>
      <w:r w:rsidR="00577FB1">
        <w:rPr>
          <w:rFonts w:ascii="Times New Roman" w:hAnsi="Times New Roman" w:cs="Times New Roman"/>
        </w:rPr>
        <w:t>stron oferty.</w:t>
      </w:r>
    </w:p>
    <w:p w14:paraId="55F43F36" w14:textId="5383A67C" w:rsidR="001E5E8E" w:rsidRPr="00E107FE" w:rsidRDefault="00AA0597" w:rsidP="00E107FE">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Zamawiający nie ponosi odpowiedzialności za nieprawidłowe lub nieterminowe złożenie oferty.  </w:t>
      </w:r>
    </w:p>
    <w:p w14:paraId="135D963D" w14:textId="468E237D" w:rsidR="00577FB1" w:rsidRDefault="00577FB1"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Pełnomocnictwo do złożenia oferty musi być złożone w oryginale w</w:t>
      </w:r>
      <w:r w:rsidR="00F026AD">
        <w:rPr>
          <w:rFonts w:ascii="Times New Roman" w:hAnsi="Times New Roman" w:cs="Times New Roman"/>
        </w:rPr>
        <w:t xml:space="preserve"> formie elektronicznej</w:t>
      </w:r>
      <w:r w:rsidR="00AA0597">
        <w:rPr>
          <w:rFonts w:ascii="Times New Roman" w:hAnsi="Times New Roman" w:cs="Times New Roman"/>
        </w:rPr>
        <w:t>.</w:t>
      </w:r>
    </w:p>
    <w:p w14:paraId="078D6CC9" w14:textId="3DB1860E" w:rsidR="00F026AD" w:rsidRDefault="00F026AD"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Dopuszcza się możliwość złożenia elektronicznej kopii tj.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71DE39" w14:textId="77777777" w:rsidR="00656111" w:rsidRDefault="00F026AD"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  Zamawiający w przypadku gdy Wykonawca nie złoży przedmiotowych środków dowodowych lub złoży niekompletne, wezwie Wykonawcę do ich złożenia lub uzupełnienia w wyznaczonym terminie, pod warunkiem </w:t>
      </w:r>
      <w:r w:rsidR="00204C6F">
        <w:rPr>
          <w:rFonts w:ascii="Times New Roman" w:hAnsi="Times New Roman" w:cs="Times New Roman"/>
        </w:rPr>
        <w:t>gdy</w:t>
      </w:r>
      <w:r>
        <w:rPr>
          <w:rFonts w:ascii="Times New Roman" w:hAnsi="Times New Roman" w:cs="Times New Roman"/>
        </w:rPr>
        <w:t xml:space="preserve"> </w:t>
      </w:r>
      <w:r w:rsidR="00204C6F">
        <w:rPr>
          <w:rFonts w:ascii="Times New Roman" w:hAnsi="Times New Roman" w:cs="Times New Roman"/>
        </w:rPr>
        <w:t>przedmiotowe</w:t>
      </w:r>
      <w:r>
        <w:rPr>
          <w:rFonts w:ascii="Times New Roman" w:hAnsi="Times New Roman" w:cs="Times New Roman"/>
        </w:rPr>
        <w:t xml:space="preserve"> </w:t>
      </w:r>
      <w:r w:rsidR="00204C6F">
        <w:rPr>
          <w:rFonts w:ascii="Times New Roman" w:hAnsi="Times New Roman" w:cs="Times New Roman"/>
        </w:rPr>
        <w:t>środki</w:t>
      </w:r>
      <w:r>
        <w:rPr>
          <w:rFonts w:ascii="Times New Roman" w:hAnsi="Times New Roman" w:cs="Times New Roman"/>
        </w:rPr>
        <w:t xml:space="preserve"> dowodowe nie służą potwierdzeniu zgodności z cechami lub kryteri</w:t>
      </w:r>
      <w:r w:rsidR="00204C6F">
        <w:rPr>
          <w:rFonts w:ascii="Times New Roman" w:hAnsi="Times New Roman" w:cs="Times New Roman"/>
        </w:rPr>
        <w:t xml:space="preserve">ami określonymi w opisie kryterium oceny ofert. Ponadto Zamawiający nie wezwie do złożenia lub uzupełnienia przedmiotowych środków dowodowych gdy pomimo złożenia </w:t>
      </w:r>
      <w:r w:rsidR="00204C6F">
        <w:rPr>
          <w:rFonts w:ascii="Times New Roman" w:hAnsi="Times New Roman" w:cs="Times New Roman"/>
        </w:rPr>
        <w:lastRenderedPageBreak/>
        <w:t>przedmiotowych środków dowodowych oferta podlega odrzuceniu albo zachodzą przesłanki unieważnienia postępowania.</w:t>
      </w:r>
    </w:p>
    <w:p w14:paraId="540A7B52" w14:textId="77777777" w:rsidR="001A7471" w:rsidRDefault="00656111"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Zamawiający oceni, czy udostępnione wykonawcy przez podmiot</w:t>
      </w:r>
      <w:r w:rsidR="001A7471">
        <w:rPr>
          <w:rFonts w:ascii="Times New Roman" w:hAnsi="Times New Roman" w:cs="Times New Roman"/>
        </w:rPr>
        <w:t xml:space="preserve"> udostępniający zasoby pozwolą na wykazanie przez wykonawcę spełnienia warunków udziału w postępowaniu, a także bada, czy nie zachodzą wobec tego podmiotu podstawy wykluczenia, które zostały przewidziane względem wykonawcy.</w:t>
      </w:r>
    </w:p>
    <w:p w14:paraId="2D18A828" w14:textId="77777777" w:rsidR="00845A06" w:rsidRDefault="001A7471"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Jeżeli zdolności techniczne lub zawodowe podmiotu udostępniają tego zasoby nie potwierdzą spełniania przez wykonawcę warunków udziału w postepowaniu lub zachodzą wobec tego podmiotu podstawy wykluczenia, zamawiający żąda, aby wykonawca w terminie określonym przez zamawiającego zastąpił ten podmiot innym podmiotem lub </w:t>
      </w:r>
      <w:r w:rsidR="003237E3">
        <w:rPr>
          <w:rFonts w:ascii="Times New Roman" w:hAnsi="Times New Roman" w:cs="Times New Roman"/>
        </w:rPr>
        <w:t xml:space="preserve">podmiotami albo wykazał, że spełnia warunki udziału w postępowaniu. </w:t>
      </w:r>
      <w:r>
        <w:rPr>
          <w:rFonts w:ascii="Times New Roman" w:hAnsi="Times New Roman" w:cs="Times New Roman"/>
        </w:rPr>
        <w:t xml:space="preserve"> </w:t>
      </w:r>
      <w:r w:rsidR="00656111">
        <w:rPr>
          <w:rFonts w:ascii="Times New Roman" w:hAnsi="Times New Roman" w:cs="Times New Roman"/>
        </w:rPr>
        <w:t xml:space="preserve"> </w:t>
      </w:r>
    </w:p>
    <w:p w14:paraId="4AA4E638" w14:textId="77777777" w:rsidR="00845A06" w:rsidRDefault="00845A06"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Wykonawca nie może, po upływie terminu składania ofert, powołać się na zdolności lub sytuację podmiotów udostępniających zasoby, jeżeli na etapie składania ofert nie podlega o w danym zakresie na zdolnościach lub sytuacji podmiotów udostępniających zasoby.</w:t>
      </w:r>
      <w:r w:rsidR="00656111">
        <w:rPr>
          <w:rFonts w:ascii="Times New Roman" w:hAnsi="Times New Roman" w:cs="Times New Roman"/>
        </w:rPr>
        <w:t xml:space="preserve"> </w:t>
      </w:r>
    </w:p>
    <w:p w14:paraId="756F9989" w14:textId="3ABC6567" w:rsidR="00F026AD" w:rsidRDefault="00845A06"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również oświadczenie podmiotu udostępniającego zasoby, potwierdzające brak podstaw wykluczenia tego podmiotu oraz spełnienie warunków udziału w postępowaniu, w zakresie, w jakim wykonawca powołuje się na jego zasoby, zgodnie z katalogami dokumentów określonych w niniejszym rozdziale i rozdziale „Informację o podmiotowych środkach dowodowych”</w:t>
      </w:r>
      <w:r w:rsidR="00D76655">
        <w:rPr>
          <w:rFonts w:ascii="Times New Roman" w:hAnsi="Times New Roman" w:cs="Times New Roman"/>
        </w:rPr>
        <w:t>.</w:t>
      </w:r>
    </w:p>
    <w:p w14:paraId="688B04AB" w14:textId="16027386" w:rsidR="00D76655" w:rsidRDefault="00D76655"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Wykonawcy mogą wspólnie ubiegać się o udzielenie zamówienia. </w:t>
      </w:r>
    </w:p>
    <w:p w14:paraId="771688A2" w14:textId="694BACF6" w:rsidR="00D76655" w:rsidRDefault="00D76655"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W przypadku wspólnego ubiegania się o udzielenie zamówienia wykonawcy ustanawiają pełnomocnika do reprezentowania ich w postępowaniu albo do reprezentowania w postępowaniu i zawarcia umowy w sprawie zamówienia publicznego.</w:t>
      </w:r>
    </w:p>
    <w:p w14:paraId="17374A70" w14:textId="1E5E60C1" w:rsidR="00D76655" w:rsidRDefault="00D76655"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W przypadku Wykonawców wspólnie ubiegających się o udzielenie zamówienia, oświadczenia o których mowa w niższym rozdziale składa każdy z wykonawców. Oświadczenia te potwierdzają brak podstaw wykluczenia oraz spełnienie warunków udziału w zakresie, w jakim każdy z wykonawców wykazuje spełnienie warunków udziału w </w:t>
      </w:r>
      <w:r w:rsidR="00C053BF">
        <w:rPr>
          <w:rFonts w:ascii="Times New Roman" w:hAnsi="Times New Roman" w:cs="Times New Roman"/>
        </w:rPr>
        <w:t>postępowaniu</w:t>
      </w:r>
      <w:r>
        <w:rPr>
          <w:rFonts w:ascii="Times New Roman" w:hAnsi="Times New Roman" w:cs="Times New Roman"/>
        </w:rPr>
        <w:t xml:space="preserve">.  </w:t>
      </w:r>
    </w:p>
    <w:p w14:paraId="7685469F" w14:textId="77777777" w:rsidR="00C053BF" w:rsidRDefault="00C053BF"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Wykonawcy wspólnie ubiegający się o udzielenie zamówienia dołącza do oferty oświadczenie z którego wynika, które roboty budowlane wykonują poszczególni wykonawcy.</w:t>
      </w:r>
    </w:p>
    <w:p w14:paraId="5C6E3628" w14:textId="6ED40F71" w:rsidR="00C053BF" w:rsidRDefault="00C053BF" w:rsidP="00C053BF">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Oświadczenia i dokumenty potwierdzające brak podstaw do wykluczenia z postępowania składa każdy z Wykonawców wspólnie ubiegających się o zamówienie. </w:t>
      </w:r>
    </w:p>
    <w:p w14:paraId="586154FD" w14:textId="77777777" w:rsidR="00C053BF" w:rsidRPr="00C053BF" w:rsidRDefault="00C053BF" w:rsidP="00C053BF">
      <w:pPr>
        <w:pStyle w:val="Akapitzlist"/>
        <w:tabs>
          <w:tab w:val="left" w:pos="1224"/>
        </w:tabs>
        <w:ind w:left="1080"/>
        <w:jc w:val="both"/>
        <w:rPr>
          <w:rFonts w:ascii="Times New Roman" w:hAnsi="Times New Roman" w:cs="Times New Roman"/>
        </w:rPr>
      </w:pPr>
    </w:p>
    <w:p w14:paraId="41E1CFDD" w14:textId="29066054" w:rsidR="00C053BF" w:rsidRDefault="00C053BF" w:rsidP="005F491D">
      <w:pPr>
        <w:pStyle w:val="Akapitzlist"/>
        <w:numPr>
          <w:ilvl w:val="0"/>
          <w:numId w:val="32"/>
        </w:numPr>
        <w:tabs>
          <w:tab w:val="left" w:pos="1224"/>
        </w:tabs>
        <w:jc w:val="both"/>
        <w:rPr>
          <w:rFonts w:ascii="Times New Roman" w:hAnsi="Times New Roman" w:cs="Times New Roman"/>
          <w:b/>
          <w:bCs/>
        </w:rPr>
      </w:pPr>
      <w:r w:rsidRPr="00C053BF">
        <w:rPr>
          <w:rFonts w:ascii="Times New Roman" w:hAnsi="Times New Roman" w:cs="Times New Roman"/>
          <w:b/>
          <w:bCs/>
        </w:rPr>
        <w:t>WYJAŚNIENIE TREŚCI SWZ</w:t>
      </w:r>
    </w:p>
    <w:p w14:paraId="74AA3800" w14:textId="40CEE97A" w:rsidR="00C053BF" w:rsidRPr="00C053BF" w:rsidRDefault="00C053BF" w:rsidP="005F491D">
      <w:pPr>
        <w:pStyle w:val="Akapitzlist"/>
        <w:numPr>
          <w:ilvl w:val="0"/>
          <w:numId w:val="36"/>
        </w:numPr>
        <w:tabs>
          <w:tab w:val="left" w:pos="1224"/>
        </w:tabs>
        <w:jc w:val="both"/>
        <w:rPr>
          <w:rFonts w:ascii="Times New Roman" w:hAnsi="Times New Roman" w:cs="Times New Roman"/>
          <w:b/>
          <w:bCs/>
        </w:rPr>
      </w:pPr>
      <w:r>
        <w:rPr>
          <w:rFonts w:ascii="Times New Roman" w:hAnsi="Times New Roman" w:cs="Times New Roman"/>
        </w:rPr>
        <w:t>Wykonawca może zwrócić się do zamawiającego z wnioskiem o wyjaśnienie treści SWZ.</w:t>
      </w:r>
    </w:p>
    <w:p w14:paraId="34C8D058" w14:textId="2A04A8FB" w:rsidR="005D6577" w:rsidRPr="005D6577" w:rsidRDefault="00C053BF" w:rsidP="005F491D">
      <w:pPr>
        <w:pStyle w:val="Akapitzlist"/>
        <w:numPr>
          <w:ilvl w:val="0"/>
          <w:numId w:val="36"/>
        </w:numPr>
        <w:tabs>
          <w:tab w:val="left" w:pos="1224"/>
        </w:tabs>
        <w:jc w:val="both"/>
        <w:rPr>
          <w:rFonts w:ascii="Times New Roman" w:hAnsi="Times New Roman" w:cs="Times New Roman"/>
          <w:b/>
          <w:bCs/>
        </w:rPr>
      </w:pPr>
      <w:r>
        <w:rPr>
          <w:rFonts w:ascii="Times New Roman" w:hAnsi="Times New Roman" w:cs="Times New Roman"/>
        </w:rPr>
        <w:t>Zmawiający jest obowiązany udzielić wyjaśnień niezwłocznie, jednak nie później niż</w:t>
      </w:r>
      <w:r w:rsidR="005D6577">
        <w:rPr>
          <w:rFonts w:ascii="Times New Roman" w:hAnsi="Times New Roman" w:cs="Times New Roman"/>
        </w:rPr>
        <w:t xml:space="preserve"> na </w:t>
      </w:r>
      <w:r w:rsidR="001E5E8E">
        <w:rPr>
          <w:rFonts w:ascii="Times New Roman" w:hAnsi="Times New Roman" w:cs="Times New Roman"/>
        </w:rPr>
        <w:t>6</w:t>
      </w:r>
      <w:r w:rsidR="005D6577">
        <w:rPr>
          <w:rFonts w:ascii="Times New Roman" w:hAnsi="Times New Roman" w:cs="Times New Roman"/>
        </w:rPr>
        <w:t xml:space="preserve"> dni przed upływem terminu składania odpowiednio ofert </w:t>
      </w:r>
      <w:r w:rsidR="001E5E8E">
        <w:rPr>
          <w:rFonts w:ascii="Times New Roman" w:hAnsi="Times New Roman" w:cs="Times New Roman"/>
        </w:rPr>
        <w:t xml:space="preserve">, </w:t>
      </w:r>
      <w:r w:rsidR="005D6577">
        <w:rPr>
          <w:rFonts w:ascii="Times New Roman" w:hAnsi="Times New Roman" w:cs="Times New Roman"/>
        </w:rPr>
        <w:t xml:space="preserve">pod warunkiem, że wniosek o wyjaśnienie treści odpowiednio SWZ wpłynie do zamawiającego nie później niż na </w:t>
      </w:r>
      <w:r w:rsidR="001E5E8E">
        <w:rPr>
          <w:rFonts w:ascii="Times New Roman" w:hAnsi="Times New Roman" w:cs="Times New Roman"/>
        </w:rPr>
        <w:t>1</w:t>
      </w:r>
      <w:r w:rsidR="005D6577">
        <w:rPr>
          <w:rFonts w:ascii="Times New Roman" w:hAnsi="Times New Roman" w:cs="Times New Roman"/>
        </w:rPr>
        <w:t>4 dni przed upływem składania odpowiednio ofert.</w:t>
      </w:r>
    </w:p>
    <w:p w14:paraId="6F239C1F" w14:textId="77777777" w:rsidR="00A22BC6" w:rsidRPr="00A22BC6" w:rsidRDefault="005D6577" w:rsidP="005F491D">
      <w:pPr>
        <w:pStyle w:val="Akapitzlist"/>
        <w:numPr>
          <w:ilvl w:val="0"/>
          <w:numId w:val="36"/>
        </w:numPr>
        <w:tabs>
          <w:tab w:val="left" w:pos="1224"/>
        </w:tabs>
        <w:jc w:val="both"/>
        <w:rPr>
          <w:rFonts w:ascii="Times New Roman" w:hAnsi="Times New Roman" w:cs="Times New Roman"/>
          <w:b/>
          <w:bCs/>
        </w:rPr>
      </w:pPr>
      <w:r>
        <w:rPr>
          <w:rFonts w:ascii="Times New Roman" w:hAnsi="Times New Roman" w:cs="Times New Roman"/>
        </w:rPr>
        <w:t xml:space="preserve">Jeżeli Zamawiający nie udzieli wyjaśnień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w:t>
      </w:r>
      <w:r w:rsidR="00A22BC6">
        <w:rPr>
          <w:rFonts w:ascii="Times New Roman" w:hAnsi="Times New Roman" w:cs="Times New Roman"/>
        </w:rPr>
        <w:t>przedłuża</w:t>
      </w:r>
      <w:r>
        <w:rPr>
          <w:rFonts w:ascii="Times New Roman" w:hAnsi="Times New Roman" w:cs="Times New Roman"/>
        </w:rPr>
        <w:t xml:space="preserve"> termin </w:t>
      </w:r>
      <w:r w:rsidR="00A22BC6">
        <w:rPr>
          <w:rFonts w:ascii="Times New Roman" w:hAnsi="Times New Roman" w:cs="Times New Roman"/>
        </w:rPr>
        <w:t>składania</w:t>
      </w:r>
      <w:r>
        <w:rPr>
          <w:rFonts w:ascii="Times New Roman" w:hAnsi="Times New Roman" w:cs="Times New Roman"/>
        </w:rPr>
        <w:t xml:space="preserve"> </w:t>
      </w:r>
      <w:r w:rsidR="00A22BC6">
        <w:rPr>
          <w:rFonts w:ascii="Times New Roman" w:hAnsi="Times New Roman" w:cs="Times New Roman"/>
        </w:rPr>
        <w:t>ofert o czas niezbędny do zapoznania się wszystkich zainteresowanych wykonawców z wyjaśnieniami niezbędnymi do należytego przygotowania i złożenia odpowiednio ofert.</w:t>
      </w:r>
    </w:p>
    <w:p w14:paraId="5CDFC762" w14:textId="16456D21" w:rsidR="00C053BF" w:rsidRPr="00A22BC6" w:rsidRDefault="00A22BC6" w:rsidP="005F491D">
      <w:pPr>
        <w:pStyle w:val="Akapitzlist"/>
        <w:numPr>
          <w:ilvl w:val="0"/>
          <w:numId w:val="36"/>
        </w:numPr>
        <w:tabs>
          <w:tab w:val="left" w:pos="1224"/>
        </w:tabs>
        <w:jc w:val="both"/>
        <w:rPr>
          <w:rFonts w:ascii="Times New Roman" w:hAnsi="Times New Roman" w:cs="Times New Roman"/>
          <w:b/>
          <w:bCs/>
        </w:rPr>
      </w:pPr>
      <w:r>
        <w:rPr>
          <w:rFonts w:ascii="Times New Roman" w:hAnsi="Times New Roman" w:cs="Times New Roman"/>
        </w:rPr>
        <w:t xml:space="preserve">W przypadku, gdy wniosek o wyjaśnienie treści SWZ nie wpłynie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zamawiający nie ma obowiązku udzielenia odpowiednio wyjaśnień SWZ oraz obowiązku przedłużania terminu składania ofert. </w:t>
      </w:r>
      <w:r w:rsidR="005D6577">
        <w:rPr>
          <w:rFonts w:ascii="Times New Roman" w:hAnsi="Times New Roman" w:cs="Times New Roman"/>
        </w:rPr>
        <w:t xml:space="preserve"> </w:t>
      </w:r>
      <w:r w:rsidR="00C053BF">
        <w:rPr>
          <w:rFonts w:ascii="Times New Roman" w:hAnsi="Times New Roman" w:cs="Times New Roman"/>
        </w:rPr>
        <w:t xml:space="preserve"> </w:t>
      </w:r>
    </w:p>
    <w:p w14:paraId="00783C72" w14:textId="0FD367A6" w:rsidR="00A22BC6" w:rsidRPr="001E5E8E" w:rsidRDefault="00A22BC6" w:rsidP="005F491D">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 xml:space="preserve">Przedłużenie terminu składania ofert nie wpływa na bieg terminu składania wniosku o </w:t>
      </w:r>
      <w:r w:rsidRPr="001E5E8E">
        <w:rPr>
          <w:rFonts w:ascii="Times New Roman" w:hAnsi="Times New Roman" w:cs="Times New Roman"/>
        </w:rPr>
        <w:t>wyjaśnienie treści SWZ.</w:t>
      </w:r>
    </w:p>
    <w:p w14:paraId="3C3C0334" w14:textId="4C1BB112" w:rsidR="001E5E8E" w:rsidRDefault="001E5E8E" w:rsidP="005F491D">
      <w:pPr>
        <w:pStyle w:val="Akapitzlist"/>
        <w:numPr>
          <w:ilvl w:val="0"/>
          <w:numId w:val="36"/>
        </w:numPr>
        <w:tabs>
          <w:tab w:val="left" w:pos="1224"/>
        </w:tabs>
        <w:jc w:val="both"/>
        <w:rPr>
          <w:rFonts w:ascii="Times New Roman" w:hAnsi="Times New Roman" w:cs="Times New Roman"/>
        </w:rPr>
      </w:pPr>
      <w:r w:rsidRPr="001E5E8E">
        <w:rPr>
          <w:rFonts w:ascii="Times New Roman" w:hAnsi="Times New Roman" w:cs="Times New Roman"/>
        </w:rPr>
        <w:lastRenderedPageBreak/>
        <w:t>Teść zapytania wraz z wyjaśnieniami zamawiający udostępnia na stronie internetowej prowadzonego postępowania.</w:t>
      </w:r>
    </w:p>
    <w:p w14:paraId="5D64E7FD" w14:textId="6F2E5639" w:rsidR="002C50AA" w:rsidRDefault="002C50AA" w:rsidP="005F491D">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W przypadku gdy zmiana treści ogłoszenia o zamówieniu będzie istotna dla sporządzenia oferty zamawiający przedłuży termin składania ofert o czas niezbędny na ich przygotowanie.</w:t>
      </w:r>
    </w:p>
    <w:p w14:paraId="5FAEB3A1" w14:textId="1BE4CFBA" w:rsidR="002C50AA" w:rsidRPr="001E5E8E" w:rsidRDefault="002C50AA" w:rsidP="005F491D">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W przypadku gdy zmiana treści ogłoszenia o zamówieniu istotnie zmienni charakter zamówienia w porównaniu z pierwotnie określonym w szczególności znacznie zmieni zakres zamówienia zamawiający unieważni postępowanie na podstawie art. 256.</w:t>
      </w:r>
    </w:p>
    <w:p w14:paraId="79588B4F" w14:textId="4B7E286E" w:rsidR="00023934" w:rsidRPr="00204C6F" w:rsidRDefault="00204C6F" w:rsidP="005F491D">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b/>
          <w:bCs/>
        </w:rPr>
        <w:t>SPOSÓB ORAZ TERMIN SKŁADANIA OFERT</w:t>
      </w:r>
    </w:p>
    <w:p w14:paraId="5973E08A" w14:textId="3896C02F" w:rsidR="00B47556" w:rsidRDefault="00204C6F" w:rsidP="00693261">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 xml:space="preserve">Ofertę wraz z wymaganymi załącznikami należy złożyć </w:t>
      </w:r>
      <w:r w:rsidR="00B47556" w:rsidRPr="00B47556">
        <w:rPr>
          <w:rFonts w:ascii="Times New Roman" w:hAnsi="Times New Roman" w:cs="Times New Roman"/>
        </w:rPr>
        <w:t xml:space="preserve">za pośrednictwem Platformy EPZ </w:t>
      </w:r>
      <w:hyperlink r:id="rId14" w:history="1">
        <w:r w:rsidR="00B47556" w:rsidRPr="00B47556">
          <w:rPr>
            <w:rFonts w:ascii="Times New Roman" w:hAnsi="Times New Roman" w:cs="Times New Roman"/>
          </w:rPr>
          <w:t>https://www.soldea.pl/epz/epz/</w:t>
        </w:r>
      </w:hyperlink>
      <w:r w:rsidR="00B47556" w:rsidRPr="00B47556">
        <w:rPr>
          <w:rFonts w:ascii="Times New Roman" w:hAnsi="Times New Roman" w:cs="Times New Roman"/>
        </w:rPr>
        <w:t xml:space="preserve"> nie później niż do dnia </w:t>
      </w:r>
      <w:r w:rsidR="00036F7A">
        <w:rPr>
          <w:rFonts w:ascii="Times New Roman" w:hAnsi="Times New Roman" w:cs="Times New Roman"/>
        </w:rPr>
        <w:t>05.04.2021</w:t>
      </w:r>
      <w:r w:rsidR="00B47556" w:rsidRPr="00B47556">
        <w:rPr>
          <w:rFonts w:ascii="Times New Roman" w:hAnsi="Times New Roman" w:cs="Times New Roman"/>
        </w:rPr>
        <w:t xml:space="preserve"> r. do godziny </w:t>
      </w:r>
      <w:r w:rsidR="00B47556">
        <w:rPr>
          <w:rFonts w:ascii="Times New Roman" w:hAnsi="Times New Roman" w:cs="Times New Roman"/>
        </w:rPr>
        <w:t>12.00</w:t>
      </w:r>
    </w:p>
    <w:p w14:paraId="23EFA823" w14:textId="77777777" w:rsidR="00B47556" w:rsidRPr="00B47556" w:rsidRDefault="00B47556" w:rsidP="00B47556">
      <w:pPr>
        <w:pStyle w:val="Akapitzlist"/>
        <w:tabs>
          <w:tab w:val="left" w:pos="1224"/>
        </w:tabs>
        <w:ind w:left="1080"/>
        <w:jc w:val="both"/>
        <w:rPr>
          <w:rFonts w:ascii="Times New Roman" w:hAnsi="Times New Roman" w:cs="Times New Roman"/>
          <w:b/>
          <w:bCs/>
        </w:rPr>
      </w:pPr>
      <w:r w:rsidRPr="00B47556">
        <w:rPr>
          <w:rFonts w:ascii="Times New Roman" w:hAnsi="Times New Roman" w:cs="Times New Roman"/>
          <w:b/>
          <w:bCs/>
        </w:rPr>
        <w:t>Uwaga</w:t>
      </w:r>
    </w:p>
    <w:p w14:paraId="03C272A4" w14:textId="2F4FB961" w:rsidR="00B47556" w:rsidRPr="00B47556" w:rsidRDefault="00B47556" w:rsidP="00B47556">
      <w:pPr>
        <w:pStyle w:val="Akapitzlist"/>
        <w:tabs>
          <w:tab w:val="left" w:pos="1224"/>
        </w:tabs>
        <w:ind w:left="1080"/>
        <w:jc w:val="both"/>
        <w:rPr>
          <w:rFonts w:ascii="Times New Roman" w:hAnsi="Times New Roman" w:cs="Times New Roman"/>
        </w:rPr>
      </w:pPr>
      <w:r w:rsidRPr="00B47556">
        <w:rPr>
          <w:rFonts w:ascii="Times New Roman" w:hAnsi="Times New Roman" w:cs="Times New Roman"/>
        </w:rPr>
        <w:t>Za datę i godzinę złożenia oferty rozumie się datę i godzinę jej wpływu na Platformę EPZ, tj. datę i godzinę ujawnioną w poświadczeniu złożenia pliku, zgodnie z czasem serwera Platformy EPZ.</w:t>
      </w:r>
    </w:p>
    <w:p w14:paraId="74E01B35" w14:textId="2ADB8223" w:rsidR="00B47556" w:rsidRPr="00B47556" w:rsidRDefault="00B47556" w:rsidP="00693261">
      <w:pPr>
        <w:pStyle w:val="Tekstpodstawowy"/>
        <w:numPr>
          <w:ilvl w:val="0"/>
          <w:numId w:val="7"/>
        </w:numPr>
        <w:tabs>
          <w:tab w:val="left" w:pos="426"/>
        </w:tabs>
        <w:ind w:right="28"/>
        <w:rPr>
          <w:rFonts w:eastAsiaTheme="minorHAnsi"/>
          <w:sz w:val="22"/>
          <w:szCs w:val="22"/>
          <w:lang w:eastAsia="en-US"/>
        </w:rPr>
      </w:pPr>
      <w:r w:rsidRPr="00B47556">
        <w:rPr>
          <w:rFonts w:eastAsiaTheme="minorHAnsi"/>
          <w:sz w:val="22"/>
          <w:szCs w:val="22"/>
          <w:lang w:eastAsia="en-US"/>
        </w:rPr>
        <w:t>W przypadku otrzymania przez Zamawiającego oferty po terminie podanym w ust. 1 niniejszego rozdziału SWZ, oferta zostanie odrzucona.</w:t>
      </w:r>
    </w:p>
    <w:p w14:paraId="607C9709" w14:textId="02780D49" w:rsidR="00204C6F" w:rsidRDefault="00204C6F" w:rsidP="00693261">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 xml:space="preserve">Wykonawca może złożyć tylko jedną ofertę. </w:t>
      </w:r>
    </w:p>
    <w:p w14:paraId="52A249D0" w14:textId="76C49099" w:rsidR="00204C6F" w:rsidRDefault="00204C6F" w:rsidP="00693261">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Zamawiający odrzuci ofertę złożoną po terminie składania ofert.</w:t>
      </w:r>
    </w:p>
    <w:p w14:paraId="6DEC256E" w14:textId="36F21D45" w:rsidR="00204C6F" w:rsidRDefault="00204C6F" w:rsidP="00693261">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Wykonawca po upływie terminu do składania ofert nie może wycofać złożonej oferty.</w:t>
      </w:r>
    </w:p>
    <w:p w14:paraId="0159AC93" w14:textId="77777777" w:rsidR="00721C92" w:rsidRDefault="00721C92" w:rsidP="00721C92">
      <w:pPr>
        <w:pStyle w:val="Akapitzlist"/>
        <w:tabs>
          <w:tab w:val="left" w:pos="1224"/>
        </w:tabs>
        <w:ind w:left="1080"/>
        <w:jc w:val="both"/>
        <w:rPr>
          <w:rFonts w:ascii="Times New Roman" w:hAnsi="Times New Roman" w:cs="Times New Roman"/>
        </w:rPr>
      </w:pPr>
    </w:p>
    <w:p w14:paraId="56AB1F5B" w14:textId="0472A045" w:rsidR="00204C6F" w:rsidRPr="00204C6F" w:rsidRDefault="00204C6F" w:rsidP="005F491D">
      <w:pPr>
        <w:pStyle w:val="Akapitzlist"/>
        <w:numPr>
          <w:ilvl w:val="0"/>
          <w:numId w:val="32"/>
        </w:numPr>
        <w:tabs>
          <w:tab w:val="left" w:pos="1224"/>
        </w:tabs>
        <w:jc w:val="both"/>
        <w:rPr>
          <w:rFonts w:ascii="Times New Roman" w:hAnsi="Times New Roman" w:cs="Times New Roman"/>
          <w:b/>
          <w:bCs/>
        </w:rPr>
      </w:pPr>
      <w:r w:rsidRPr="00204C6F">
        <w:rPr>
          <w:rFonts w:ascii="Times New Roman" w:hAnsi="Times New Roman" w:cs="Times New Roman"/>
          <w:b/>
          <w:bCs/>
        </w:rPr>
        <w:t>TERMIN OTWARCIA OFERT</w:t>
      </w:r>
    </w:p>
    <w:p w14:paraId="3DAFA44C" w14:textId="55C112D8" w:rsidR="00B47556" w:rsidRPr="00721C92" w:rsidRDefault="00B47556" w:rsidP="00721C92">
      <w:pPr>
        <w:pStyle w:val="Akapitzlist"/>
        <w:numPr>
          <w:ilvl w:val="0"/>
          <w:numId w:val="8"/>
        </w:numPr>
        <w:tabs>
          <w:tab w:val="left" w:pos="1224"/>
        </w:tabs>
        <w:jc w:val="both"/>
        <w:rPr>
          <w:rFonts w:ascii="Times New Roman" w:hAnsi="Times New Roman" w:cs="Times New Roman"/>
        </w:rPr>
      </w:pPr>
      <w:r w:rsidRPr="00721C92">
        <w:rPr>
          <w:rFonts w:ascii="Times New Roman" w:hAnsi="Times New Roman" w:cs="Times New Roman"/>
        </w:rPr>
        <w:t xml:space="preserve">Otwarcie ofert rozpocznie się  w dniu </w:t>
      </w:r>
      <w:r w:rsidR="00113550">
        <w:rPr>
          <w:rFonts w:ascii="Times New Roman" w:hAnsi="Times New Roman" w:cs="Times New Roman"/>
        </w:rPr>
        <w:t>05.04.2021</w:t>
      </w:r>
      <w:r w:rsidRPr="00721C92">
        <w:rPr>
          <w:rFonts w:ascii="Times New Roman" w:hAnsi="Times New Roman" w:cs="Times New Roman"/>
        </w:rPr>
        <w:t xml:space="preserve"> r. o godzinie 12.30  na komputerze Zamawiającego po pobraniu udostępnionych przez Platformę EPZ plików  złożonych przez wykonawców.</w:t>
      </w:r>
    </w:p>
    <w:p w14:paraId="7D2D2CF6" w14:textId="4C24DFEF" w:rsidR="00204C6F" w:rsidRDefault="00204C6F" w:rsidP="00693261">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 xml:space="preserve">Zamawiający najpóźniej przed terminem otwarcia ofert, udostępni na stronie internetowej </w:t>
      </w:r>
      <w:hyperlink r:id="rId15" w:history="1">
        <w:r w:rsidRPr="006B3FD5">
          <w:rPr>
            <w:rStyle w:val="Hipercze"/>
            <w:rFonts w:ascii="Times New Roman" w:hAnsi="Times New Roman" w:cs="Times New Roman"/>
          </w:rPr>
          <w:t>www.bip.powiat-otwocki.pl</w:t>
        </w:r>
      </w:hyperlink>
      <w:r>
        <w:rPr>
          <w:rFonts w:ascii="Times New Roman" w:hAnsi="Times New Roman" w:cs="Times New Roman"/>
        </w:rPr>
        <w:t xml:space="preserve"> w zakładce zamówienia publiczne informację o kwocie jaką zamierza przeznaczyć na sfinansowanie zamówienia. </w:t>
      </w:r>
    </w:p>
    <w:p w14:paraId="5986FEA0" w14:textId="68507A0E" w:rsidR="00204C6F" w:rsidRDefault="00204C6F" w:rsidP="00693261">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 xml:space="preserve">Zamawiający, niezwłocznie po otwarciu ofert, udostępni na stronie </w:t>
      </w:r>
      <w:r w:rsidR="008A376C">
        <w:rPr>
          <w:rFonts w:ascii="Times New Roman" w:hAnsi="Times New Roman" w:cs="Times New Roman"/>
        </w:rPr>
        <w:t xml:space="preserve">internetowej </w:t>
      </w:r>
      <w:hyperlink r:id="rId16" w:history="1">
        <w:r w:rsidR="008A376C" w:rsidRPr="006B3FD5">
          <w:rPr>
            <w:rStyle w:val="Hipercze"/>
            <w:rFonts w:ascii="Times New Roman" w:hAnsi="Times New Roman" w:cs="Times New Roman"/>
          </w:rPr>
          <w:t>www.bip.powiat-otwocki.pl</w:t>
        </w:r>
      </w:hyperlink>
      <w:r w:rsidR="008A376C">
        <w:rPr>
          <w:rFonts w:ascii="Times New Roman" w:hAnsi="Times New Roman" w:cs="Times New Roman"/>
        </w:rPr>
        <w:t xml:space="preserve"> w zakładce zamówienia publiczne następujące informację o:</w:t>
      </w:r>
    </w:p>
    <w:p w14:paraId="681EA9B1" w14:textId="0824EB20" w:rsidR="008A376C" w:rsidRDefault="008A376C" w:rsidP="00693261">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0B5CF28F" w14:textId="2F11E76E" w:rsidR="008A376C" w:rsidRDefault="008A376C" w:rsidP="00693261">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Cenach lub kosztach zawartych w ofertach.</w:t>
      </w:r>
    </w:p>
    <w:p w14:paraId="5CE83722" w14:textId="45FE28F3" w:rsidR="008A376C" w:rsidRDefault="008A376C" w:rsidP="00693261">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Zamawiający informuje, że w przypadku awarii systemu teleinformacyjnego, która spowoduje brak możliwości otwarcia ofert w terminie określonym przez Zamawiającego, otwarcie ofert nastąpi niezwłoczne po usunięciu awarii.</w:t>
      </w:r>
    </w:p>
    <w:p w14:paraId="1DA24B11" w14:textId="3401C513" w:rsidR="008A376C" w:rsidRDefault="008A376C" w:rsidP="00693261">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Zamawiający poinformuje o zmianie terminu otwarcia ofert na stronie internetowej.</w:t>
      </w:r>
    </w:p>
    <w:p w14:paraId="41F1D198" w14:textId="06252F42" w:rsidR="004D5E07" w:rsidRDefault="004D5E07" w:rsidP="004D5E07">
      <w:pPr>
        <w:pStyle w:val="Akapitzlist"/>
        <w:tabs>
          <w:tab w:val="left" w:pos="1224"/>
        </w:tabs>
        <w:jc w:val="both"/>
        <w:rPr>
          <w:rFonts w:ascii="Times New Roman" w:hAnsi="Times New Roman" w:cs="Times New Roman"/>
          <w:b/>
          <w:bCs/>
        </w:rPr>
      </w:pPr>
    </w:p>
    <w:p w14:paraId="6C52BFB3" w14:textId="21CD55CB" w:rsidR="004D5E07" w:rsidRPr="004D5E07" w:rsidRDefault="004D5E07" w:rsidP="005F491D">
      <w:pPr>
        <w:pStyle w:val="Akapitzlist"/>
        <w:numPr>
          <w:ilvl w:val="0"/>
          <w:numId w:val="32"/>
        </w:numPr>
        <w:tabs>
          <w:tab w:val="left" w:pos="1224"/>
        </w:tabs>
        <w:jc w:val="both"/>
        <w:rPr>
          <w:rFonts w:ascii="Times New Roman" w:hAnsi="Times New Roman" w:cs="Times New Roman"/>
          <w:b/>
          <w:bCs/>
        </w:rPr>
      </w:pPr>
      <w:r w:rsidRPr="004D5E07">
        <w:rPr>
          <w:rFonts w:ascii="Times New Roman" w:hAnsi="Times New Roman" w:cs="Times New Roman"/>
          <w:b/>
          <w:bCs/>
        </w:rPr>
        <w:t>ZAMAWIAJĄCY DZIAŁAJĄC NA PODSTAWIE ART. 139 PZP, NAJPIERW DOKONA BADANIA I OCENY OFERT, A NASTĘPNIE DOKONA KWALIFIKACJI PODMIOTOWEJ WYKONAWCY, KTÓREGO OFERTA ZOSTAŁA NAJWYŻEJ OCENIONA W ZAKRESIE BREKU PODSTAW WYKLUCZENIA O SPEŁNIENIA WARUNKÓW UDZIAŁU W POSTĘPOWANIU.</w:t>
      </w:r>
    </w:p>
    <w:p w14:paraId="550EBF5E" w14:textId="77777777" w:rsidR="004D5E07" w:rsidRDefault="004D5E07" w:rsidP="004D5E07">
      <w:pPr>
        <w:pStyle w:val="Akapitzlist"/>
        <w:tabs>
          <w:tab w:val="left" w:pos="1224"/>
        </w:tabs>
        <w:jc w:val="both"/>
        <w:rPr>
          <w:rFonts w:ascii="Times New Roman" w:hAnsi="Times New Roman" w:cs="Times New Roman"/>
          <w:b/>
          <w:bCs/>
        </w:rPr>
      </w:pPr>
    </w:p>
    <w:p w14:paraId="00060526" w14:textId="0AB44CC5" w:rsidR="008A376C" w:rsidRDefault="004B3D4F" w:rsidP="005F491D">
      <w:pPr>
        <w:pStyle w:val="Akapitzlist"/>
        <w:numPr>
          <w:ilvl w:val="0"/>
          <w:numId w:val="32"/>
        </w:numPr>
        <w:tabs>
          <w:tab w:val="left" w:pos="1224"/>
        </w:tabs>
        <w:jc w:val="both"/>
        <w:rPr>
          <w:rFonts w:ascii="Times New Roman" w:hAnsi="Times New Roman" w:cs="Times New Roman"/>
          <w:b/>
          <w:bCs/>
        </w:rPr>
      </w:pPr>
      <w:r w:rsidRPr="00E41029">
        <w:rPr>
          <w:rFonts w:ascii="Times New Roman" w:hAnsi="Times New Roman" w:cs="Times New Roman"/>
          <w:b/>
          <w:bCs/>
        </w:rPr>
        <w:t>PODSTAWY WYKLUCZENIA</w:t>
      </w:r>
      <w:r>
        <w:rPr>
          <w:rFonts w:ascii="Times New Roman" w:hAnsi="Times New Roman" w:cs="Times New Roman"/>
          <w:b/>
          <w:bCs/>
        </w:rPr>
        <w:t>, O KTÓRYCH MOWA W ART. 108 UST. 1</w:t>
      </w:r>
    </w:p>
    <w:p w14:paraId="246AE0DE" w14:textId="44B28B5E" w:rsidR="00683717" w:rsidRPr="00261041" w:rsidRDefault="00E41029" w:rsidP="00693261">
      <w:pPr>
        <w:pStyle w:val="Akapitzlist"/>
        <w:numPr>
          <w:ilvl w:val="0"/>
          <w:numId w:val="10"/>
        </w:numPr>
        <w:tabs>
          <w:tab w:val="left" w:pos="1224"/>
        </w:tabs>
        <w:jc w:val="both"/>
        <w:rPr>
          <w:rFonts w:ascii="Times New Roman" w:hAnsi="Times New Roman" w:cs="Times New Roman"/>
          <w:b/>
          <w:bCs/>
        </w:rPr>
      </w:pPr>
      <w:bookmarkStart w:id="22" w:name="_Hlk65739790"/>
      <w:r>
        <w:rPr>
          <w:rFonts w:ascii="Times New Roman" w:hAnsi="Times New Roman" w:cs="Times New Roman"/>
        </w:rPr>
        <w:t xml:space="preserve">Z postępowania o udzielenie zamówienia wyklucza się z zastrzeżeniem art. 110 ust. 2 </w:t>
      </w:r>
      <w:proofErr w:type="spellStart"/>
      <w:r>
        <w:rPr>
          <w:rFonts w:ascii="Times New Roman" w:hAnsi="Times New Roman" w:cs="Times New Roman"/>
        </w:rPr>
        <w:t>pzp</w:t>
      </w:r>
      <w:proofErr w:type="spellEnd"/>
      <w:r>
        <w:rPr>
          <w:rFonts w:ascii="Times New Roman" w:hAnsi="Times New Roman" w:cs="Times New Roman"/>
        </w:rPr>
        <w:t xml:space="preserve"> (wykonawca nie podlega wykluczeniu w okolicznościach określonych w art. 108 ust. 1 pkt 1,2 i 5 lub art. 109 ust. 1 pkt 2-5 i 7-10, jeżeli udowodnię zamawiającemu, że spełni łącznie następujące przesłanki: naprawił lub zobowiązał się do naprawy szkody wyrządzonej </w:t>
      </w:r>
      <w:r>
        <w:rPr>
          <w:rFonts w:ascii="Times New Roman" w:hAnsi="Times New Roman" w:cs="Times New Roman"/>
        </w:rPr>
        <w:lastRenderedPageBreak/>
        <w:t xml:space="preserve">przestępstwem, wykroczeniem lub swoim nieprawidłowym postępowaniem, w tym zadośćuczynienie pieniężne; wyczerpującą wyjaśnił  fakt i okoliczności związane z przestępstwem, wykroczeniem lub swoim nieprawidłowym postępowaniem oraz spowodowanymi przez niego szkodami, aktywnie </w:t>
      </w:r>
      <w:r w:rsidR="00683717">
        <w:rPr>
          <w:rFonts w:ascii="Times New Roman" w:hAnsi="Times New Roman" w:cs="Times New Roman"/>
        </w:rPr>
        <w:t xml:space="preserve">współpracując odpowiednio z właściwymi organami, w tym organami ścigania, lub zamawiającym; </w:t>
      </w:r>
      <w:proofErr w:type="spellStart"/>
      <w:r w:rsidR="00683717">
        <w:rPr>
          <w:rFonts w:ascii="Times New Roman" w:hAnsi="Times New Roman" w:cs="Times New Roman"/>
        </w:rPr>
        <w:t>podjoł</w:t>
      </w:r>
      <w:proofErr w:type="spellEnd"/>
      <w:r w:rsidR="00683717">
        <w:rPr>
          <w:rFonts w:ascii="Times New Roman" w:hAnsi="Times New Roman" w:cs="Times New Roman"/>
        </w:rPr>
        <w:t xml:space="preserve"> konkretne środki techniczne, organizacyjne i kadrowe odpowiednie dla zapobiegania dalszym przestępstwom, wykroczeniom lub nieprawidłowemu postępowaniu (…)) Wykonawcę:</w:t>
      </w:r>
    </w:p>
    <w:p w14:paraId="2701556A" w14:textId="77777777" w:rsidR="00DF0418" w:rsidRDefault="00112013" w:rsidP="00693261">
      <w:pPr>
        <w:pStyle w:val="Akapitzlist"/>
        <w:numPr>
          <w:ilvl w:val="1"/>
          <w:numId w:val="11"/>
        </w:numPr>
        <w:tabs>
          <w:tab w:val="left" w:pos="1224"/>
        </w:tabs>
        <w:jc w:val="both"/>
        <w:rPr>
          <w:rFonts w:ascii="Times New Roman" w:hAnsi="Times New Roman" w:cs="Times New Roman"/>
        </w:rPr>
      </w:pPr>
      <w:r>
        <w:rPr>
          <w:rFonts w:ascii="Times New Roman" w:hAnsi="Times New Roman" w:cs="Times New Roman"/>
        </w:rPr>
        <w:t>będącego osobą fizyczną</w:t>
      </w:r>
      <w:r w:rsidR="00DF0418" w:rsidRPr="00DF0418">
        <w:rPr>
          <w:rFonts w:ascii="Times New Roman" w:hAnsi="Times New Roman" w:cs="Times New Roman"/>
        </w:rPr>
        <w:t>, którego prawomocnie skazano za przestępstwo:</w:t>
      </w:r>
    </w:p>
    <w:p w14:paraId="7032F4A6" w14:textId="77777777" w:rsid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udziału w</w:t>
      </w:r>
      <w:r>
        <w:rPr>
          <w:rFonts w:ascii="Times New Roman" w:hAnsi="Times New Roman" w:cs="Times New Roman"/>
        </w:rPr>
        <w:t xml:space="preserve"> </w:t>
      </w:r>
      <w:r w:rsidRPr="00DF0418">
        <w:rPr>
          <w:rFonts w:ascii="Times New Roman" w:hAnsi="Times New Roman" w:cs="Times New Roman"/>
        </w:rPr>
        <w:t>zorganizowanej grupie przestępczej albo związku mającym na celu popełnienie przestępstwa lub przestępstwa skarbowego, o</w:t>
      </w:r>
      <w:r>
        <w:rPr>
          <w:rFonts w:ascii="Times New Roman" w:hAnsi="Times New Roman" w:cs="Times New Roman"/>
        </w:rPr>
        <w:t xml:space="preserve"> </w:t>
      </w:r>
      <w:r w:rsidRPr="00DF0418">
        <w:rPr>
          <w:rFonts w:ascii="Times New Roman" w:hAnsi="Times New Roman" w:cs="Times New Roman"/>
        </w:rPr>
        <w:t>którym mowa wart.258Kodeksu karnego,</w:t>
      </w:r>
    </w:p>
    <w:p w14:paraId="3A8AEBAE" w14:textId="551AF115" w:rsidR="00DF0418" w:rsidRP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handlu ludźmi, o którym mowa wart.189a Kodeksu karnego,</w:t>
      </w:r>
    </w:p>
    <w:p w14:paraId="117ED547" w14:textId="77777777" w:rsid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o którym mowa wart.228–230a, art.250a Kodeksu karnego lub wart.46 lub art.48 ustawy z</w:t>
      </w:r>
      <w:r>
        <w:rPr>
          <w:rFonts w:ascii="Times New Roman" w:hAnsi="Times New Roman" w:cs="Times New Roman"/>
        </w:rPr>
        <w:t xml:space="preserve"> </w:t>
      </w:r>
      <w:r w:rsidRPr="00DF0418">
        <w:rPr>
          <w:rFonts w:ascii="Times New Roman" w:hAnsi="Times New Roman" w:cs="Times New Roman"/>
        </w:rPr>
        <w:t>dnia 25czerwca 2010r. o</w:t>
      </w:r>
      <w:r>
        <w:rPr>
          <w:rFonts w:ascii="Times New Roman" w:hAnsi="Times New Roman" w:cs="Times New Roman"/>
        </w:rPr>
        <w:t xml:space="preserve"> </w:t>
      </w:r>
      <w:r w:rsidRPr="00DF0418">
        <w:rPr>
          <w:rFonts w:ascii="Times New Roman" w:hAnsi="Times New Roman" w:cs="Times New Roman"/>
        </w:rPr>
        <w:t>sporcie,</w:t>
      </w:r>
    </w:p>
    <w:p w14:paraId="3208706E" w14:textId="77777777" w:rsid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finansowania przestępstwa o</w:t>
      </w:r>
      <w:r>
        <w:rPr>
          <w:rFonts w:ascii="Times New Roman" w:hAnsi="Times New Roman" w:cs="Times New Roman"/>
        </w:rPr>
        <w:t xml:space="preserve"> </w:t>
      </w:r>
      <w:r w:rsidRPr="00DF0418">
        <w:rPr>
          <w:rFonts w:ascii="Times New Roman" w:hAnsi="Times New Roman" w:cs="Times New Roman"/>
        </w:rPr>
        <w:t>charakterze terrorystycznym, o</w:t>
      </w:r>
      <w:r>
        <w:rPr>
          <w:rFonts w:ascii="Times New Roman" w:hAnsi="Times New Roman" w:cs="Times New Roman"/>
        </w:rPr>
        <w:t xml:space="preserve"> </w:t>
      </w:r>
      <w:r w:rsidRPr="00DF0418">
        <w:rPr>
          <w:rFonts w:ascii="Times New Roman" w:hAnsi="Times New Roman" w:cs="Times New Roman"/>
        </w:rPr>
        <w:t>którym mowa wart.165a Kodeksu karnego, lub przestępstwo udaremniania lub utrudniania stwierdzenia przestępnego po-chodzenia pieniędzy lub ukrywania ich pochodzenia, o</w:t>
      </w:r>
      <w:r>
        <w:rPr>
          <w:rFonts w:ascii="Times New Roman" w:hAnsi="Times New Roman" w:cs="Times New Roman"/>
        </w:rPr>
        <w:t xml:space="preserve"> </w:t>
      </w:r>
      <w:r w:rsidRPr="00DF0418">
        <w:rPr>
          <w:rFonts w:ascii="Times New Roman" w:hAnsi="Times New Roman" w:cs="Times New Roman"/>
        </w:rPr>
        <w:t>którym mowa wart.299Kodeksu karnego,</w:t>
      </w:r>
    </w:p>
    <w:p w14:paraId="1EF20642" w14:textId="77777777" w:rsid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o charakterze terrorystycznym, o</w:t>
      </w:r>
      <w:r>
        <w:rPr>
          <w:rFonts w:ascii="Times New Roman" w:hAnsi="Times New Roman" w:cs="Times New Roman"/>
        </w:rPr>
        <w:t xml:space="preserve"> </w:t>
      </w:r>
      <w:r w:rsidRPr="00DF0418">
        <w:rPr>
          <w:rFonts w:ascii="Times New Roman" w:hAnsi="Times New Roman" w:cs="Times New Roman"/>
        </w:rPr>
        <w:t>którym mowa wart.115§20Kodeksu karnego, lub mające na celu popełnienie tego przestępstwa,</w:t>
      </w:r>
    </w:p>
    <w:p w14:paraId="7860A2D9" w14:textId="77777777" w:rsid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pracy małoletnich cudzoziemców</w:t>
      </w:r>
      <w:r>
        <w:rPr>
          <w:rFonts w:ascii="Times New Roman" w:hAnsi="Times New Roman" w:cs="Times New Roman"/>
        </w:rPr>
        <w:t xml:space="preserve"> </w:t>
      </w:r>
      <w:r w:rsidRPr="00DF0418">
        <w:rPr>
          <w:rFonts w:ascii="Times New Roman" w:hAnsi="Times New Roman" w:cs="Times New Roman"/>
        </w:rPr>
        <w:t>powierzenia wykonywania pracy małoletniemu cudzoziemcowi,</w:t>
      </w:r>
      <w:r>
        <w:rPr>
          <w:rFonts w:ascii="Times New Roman" w:hAnsi="Times New Roman" w:cs="Times New Roman"/>
        </w:rPr>
        <w:t xml:space="preserve"> </w:t>
      </w:r>
      <w:r w:rsidRPr="00DF0418">
        <w:rPr>
          <w:rFonts w:ascii="Times New Roman" w:hAnsi="Times New Roman" w:cs="Times New Roman"/>
        </w:rPr>
        <w:t>o</w:t>
      </w:r>
      <w:r>
        <w:rPr>
          <w:rFonts w:ascii="Times New Roman" w:hAnsi="Times New Roman" w:cs="Times New Roman"/>
        </w:rPr>
        <w:t xml:space="preserve"> </w:t>
      </w:r>
      <w:r w:rsidRPr="00DF0418">
        <w:rPr>
          <w:rFonts w:ascii="Times New Roman" w:hAnsi="Times New Roman" w:cs="Times New Roman"/>
        </w:rPr>
        <w:t>którym mowa wart.9ust.2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 wykonywania pracy cudzoziemcom przebywającym wbrew przepisom na terytorium Rzeczypospolitej Polskiej (Dz.U. poz.769</w:t>
      </w:r>
      <w:r>
        <w:rPr>
          <w:rFonts w:ascii="Times New Roman" w:hAnsi="Times New Roman" w:cs="Times New Roman"/>
        </w:rPr>
        <w:t>),</w:t>
      </w:r>
    </w:p>
    <w:p w14:paraId="4CEFB016" w14:textId="77777777" w:rsid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przeciwko obrotowi gospodarczemu, o</w:t>
      </w:r>
      <w:r>
        <w:rPr>
          <w:rFonts w:ascii="Times New Roman" w:hAnsi="Times New Roman" w:cs="Times New Roman"/>
        </w:rPr>
        <w:t xml:space="preserve"> </w:t>
      </w:r>
      <w:r w:rsidRPr="00DF0418">
        <w:rPr>
          <w:rFonts w:ascii="Times New Roman" w:hAnsi="Times New Roman" w:cs="Times New Roman"/>
        </w:rPr>
        <w:t>których mowa wart.296–307</w:t>
      </w:r>
      <w:r>
        <w:rPr>
          <w:rFonts w:ascii="Times New Roman" w:hAnsi="Times New Roman" w:cs="Times New Roman"/>
        </w:rPr>
        <w:t xml:space="preserve"> </w:t>
      </w:r>
      <w:r w:rsidRPr="00DF0418">
        <w:rPr>
          <w:rFonts w:ascii="Times New Roman" w:hAnsi="Times New Roman" w:cs="Times New Roman"/>
        </w:rPr>
        <w:t>Kodeksu karnego, przestępstwo oszustwa, o</w:t>
      </w:r>
      <w:r>
        <w:rPr>
          <w:rFonts w:ascii="Times New Roman" w:hAnsi="Times New Roman" w:cs="Times New Roman"/>
        </w:rPr>
        <w:t xml:space="preserve"> </w:t>
      </w:r>
      <w:r w:rsidRPr="00DF0418">
        <w:rPr>
          <w:rFonts w:ascii="Times New Roman" w:hAnsi="Times New Roman" w:cs="Times New Roman"/>
        </w:rPr>
        <w:t>którym mowa wart.286Kodeksu karnego, przestępstwo przeciwko wiarygodności dokumentów, o</w:t>
      </w:r>
      <w:r>
        <w:rPr>
          <w:rFonts w:ascii="Times New Roman" w:hAnsi="Times New Roman" w:cs="Times New Roman"/>
        </w:rPr>
        <w:t xml:space="preserve"> </w:t>
      </w:r>
      <w:r w:rsidRPr="00DF0418">
        <w:rPr>
          <w:rFonts w:ascii="Times New Roman" w:hAnsi="Times New Roman" w:cs="Times New Roman"/>
        </w:rPr>
        <w:t>których mowa wart.270–277d Kodeksu karnego, lub przestępstwo skarbowe,</w:t>
      </w:r>
    </w:p>
    <w:p w14:paraId="4ADAFE04" w14:textId="596FBC7A" w:rsidR="00DF0418" w:rsidRP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o którym mowa w</w:t>
      </w:r>
      <w:r>
        <w:rPr>
          <w:rFonts w:ascii="Times New Roman" w:hAnsi="Times New Roman" w:cs="Times New Roman"/>
        </w:rPr>
        <w:t xml:space="preserve"> </w:t>
      </w:r>
      <w:r w:rsidRPr="00DF0418">
        <w:rPr>
          <w:rFonts w:ascii="Times New Roman" w:hAnsi="Times New Roman" w:cs="Times New Roman"/>
        </w:rPr>
        <w:t>art.9</w:t>
      </w:r>
      <w:r>
        <w:rPr>
          <w:rFonts w:ascii="Times New Roman" w:hAnsi="Times New Roman" w:cs="Times New Roman"/>
        </w:rPr>
        <w:t xml:space="preserve"> </w:t>
      </w:r>
      <w:r w:rsidRPr="00DF0418">
        <w:rPr>
          <w:rFonts w:ascii="Times New Roman" w:hAnsi="Times New Roman" w:cs="Times New Roman"/>
        </w:rPr>
        <w:t>ust.1 i3 lub art.10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w:t>
      </w:r>
      <w:r>
        <w:rPr>
          <w:rFonts w:ascii="Times New Roman" w:hAnsi="Times New Roman" w:cs="Times New Roman"/>
        </w:rPr>
        <w:t xml:space="preserve"> </w:t>
      </w:r>
      <w:r w:rsidRPr="00DF0418">
        <w:rPr>
          <w:rFonts w:ascii="Times New Roman" w:hAnsi="Times New Roman" w:cs="Times New Roman"/>
        </w:rPr>
        <w:t>wykonywania pracy cudzoziemcom przebywającym wbrew przepisom na terytorium Rzeczypospolitej Polskiej–lub za odpowiedni czyn zabroniony określony w</w:t>
      </w:r>
      <w:r>
        <w:rPr>
          <w:rFonts w:ascii="Times New Roman" w:hAnsi="Times New Roman" w:cs="Times New Roman"/>
        </w:rPr>
        <w:t xml:space="preserve"> </w:t>
      </w:r>
      <w:r w:rsidRPr="00DF0418">
        <w:rPr>
          <w:rFonts w:ascii="Times New Roman" w:hAnsi="Times New Roman" w:cs="Times New Roman"/>
        </w:rPr>
        <w:t>przepisach prawa obcego;</w:t>
      </w:r>
    </w:p>
    <w:p w14:paraId="10A4192C" w14:textId="135724C1" w:rsidR="00DF0418" w:rsidRDefault="00DF0418" w:rsidP="00693261">
      <w:pPr>
        <w:pStyle w:val="Akapitzlist"/>
        <w:numPr>
          <w:ilvl w:val="1"/>
          <w:numId w:val="11"/>
        </w:numPr>
        <w:tabs>
          <w:tab w:val="left" w:pos="1224"/>
        </w:tabs>
        <w:jc w:val="both"/>
        <w:rPr>
          <w:rFonts w:ascii="Times New Roman" w:hAnsi="Times New Roman" w:cs="Times New Roman"/>
        </w:rPr>
      </w:pPr>
      <w:r w:rsidRPr="00DF0418">
        <w:rPr>
          <w:rFonts w:ascii="Times New Roman" w:hAnsi="Times New Roman" w:cs="Times New Roman"/>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0BC7A992" w14:textId="17899613" w:rsidR="00DF0418" w:rsidRDefault="00DF0418" w:rsidP="00693261">
      <w:pPr>
        <w:pStyle w:val="Akapitzlist"/>
        <w:numPr>
          <w:ilvl w:val="1"/>
          <w:numId w:val="11"/>
        </w:numPr>
        <w:tabs>
          <w:tab w:val="left" w:pos="1224"/>
        </w:tabs>
        <w:jc w:val="both"/>
        <w:rPr>
          <w:rFonts w:ascii="Times New Roman" w:hAnsi="Times New Roman" w:cs="Times New Roman"/>
        </w:rPr>
      </w:pPr>
      <w:r w:rsidRPr="00DF0418">
        <w:rPr>
          <w:rFonts w:ascii="Times New Roman" w:hAnsi="Times New Roman" w:cs="Times New Roman"/>
        </w:rPr>
        <w:t>wobec którego wydano prawomocny wyrok sądu lub ostateczną decyzję administracyjną o</w:t>
      </w:r>
      <w:r>
        <w:rPr>
          <w:rFonts w:ascii="Times New Roman" w:hAnsi="Times New Roman" w:cs="Times New Roman"/>
        </w:rPr>
        <w:t xml:space="preserve"> </w:t>
      </w:r>
      <w:r w:rsidRPr="00DF0418">
        <w:rPr>
          <w:rFonts w:ascii="Times New Roman" w:hAnsi="Times New Roman" w:cs="Times New Roman"/>
        </w:rPr>
        <w:t>zaleganiu z</w:t>
      </w:r>
      <w:r>
        <w:rPr>
          <w:rFonts w:ascii="Times New Roman" w:hAnsi="Times New Roman" w:cs="Times New Roman"/>
        </w:rPr>
        <w:t xml:space="preserve"> </w:t>
      </w:r>
      <w:r w:rsidRPr="00DF0418">
        <w:rPr>
          <w:rFonts w:ascii="Times New Roman" w:hAnsi="Times New Roman" w:cs="Times New Roman"/>
        </w:rPr>
        <w:t>uiszczeniem podatków, opłat lub składek na ubezpieczenie społeczne lub zdrowotne, chyba że wykonawca odpowiednio przed upływem terminu do składania wniosków o</w:t>
      </w:r>
      <w:r>
        <w:rPr>
          <w:rFonts w:ascii="Times New Roman" w:hAnsi="Times New Roman" w:cs="Times New Roman"/>
        </w:rPr>
        <w:t xml:space="preserve"> </w:t>
      </w:r>
      <w:r w:rsidRPr="00DF0418">
        <w:rPr>
          <w:rFonts w:ascii="Times New Roman" w:hAnsi="Times New Roman" w:cs="Times New Roman"/>
        </w:rPr>
        <w:t>dopuszczenie do udziału w</w:t>
      </w:r>
      <w:r>
        <w:rPr>
          <w:rFonts w:ascii="Times New Roman" w:hAnsi="Times New Roman" w:cs="Times New Roman"/>
        </w:rPr>
        <w:t xml:space="preserve"> </w:t>
      </w:r>
      <w:r w:rsidRPr="00DF0418">
        <w:rPr>
          <w:rFonts w:ascii="Times New Roman" w:hAnsi="Times New Roman" w:cs="Times New Roman"/>
        </w:rPr>
        <w:t>postępowaniu albo przed upływem terminu składania ofert dokonał płatności należnych podatków, opłat lub składek na ubezpieczenie społeczne lub zdrowotne wraz z</w:t>
      </w:r>
      <w:r>
        <w:rPr>
          <w:rFonts w:ascii="Times New Roman" w:hAnsi="Times New Roman" w:cs="Times New Roman"/>
        </w:rPr>
        <w:t xml:space="preserve"> </w:t>
      </w:r>
      <w:r w:rsidRPr="00DF0418">
        <w:rPr>
          <w:rFonts w:ascii="Times New Roman" w:hAnsi="Times New Roman" w:cs="Times New Roman"/>
        </w:rPr>
        <w:t>odsetkami lub grzywnami lub zawarł wiążące porozumienie w</w:t>
      </w:r>
      <w:r>
        <w:rPr>
          <w:rFonts w:ascii="Times New Roman" w:hAnsi="Times New Roman" w:cs="Times New Roman"/>
        </w:rPr>
        <w:t xml:space="preserve"> </w:t>
      </w:r>
      <w:r w:rsidRPr="00DF0418">
        <w:rPr>
          <w:rFonts w:ascii="Times New Roman" w:hAnsi="Times New Roman" w:cs="Times New Roman"/>
        </w:rPr>
        <w:t>sprawie spłaty tych należności;</w:t>
      </w:r>
    </w:p>
    <w:p w14:paraId="144F13F9" w14:textId="562F437B" w:rsidR="00DF0418" w:rsidRDefault="00DF0418" w:rsidP="00693261">
      <w:pPr>
        <w:pStyle w:val="Akapitzlist"/>
        <w:numPr>
          <w:ilvl w:val="1"/>
          <w:numId w:val="11"/>
        </w:numPr>
        <w:tabs>
          <w:tab w:val="left" w:pos="1224"/>
        </w:tabs>
        <w:jc w:val="both"/>
        <w:rPr>
          <w:rFonts w:ascii="Times New Roman" w:hAnsi="Times New Roman" w:cs="Times New Roman"/>
        </w:rPr>
      </w:pPr>
      <w:r w:rsidRPr="00DF0418">
        <w:rPr>
          <w:rFonts w:ascii="Times New Roman" w:hAnsi="Times New Roman" w:cs="Times New Roman"/>
        </w:rPr>
        <w:t>wobec którego prawomocnie</w:t>
      </w:r>
      <w:r>
        <w:rPr>
          <w:rFonts w:ascii="Times New Roman" w:hAnsi="Times New Roman" w:cs="Times New Roman"/>
        </w:rPr>
        <w:t xml:space="preserve"> </w:t>
      </w:r>
      <w:r w:rsidRPr="00DF0418">
        <w:rPr>
          <w:rFonts w:ascii="Times New Roman" w:hAnsi="Times New Roman" w:cs="Times New Roman"/>
        </w:rPr>
        <w:t>orzeczono zakaz</w:t>
      </w:r>
      <w:r>
        <w:rPr>
          <w:rFonts w:ascii="Times New Roman" w:hAnsi="Times New Roman" w:cs="Times New Roman"/>
        </w:rPr>
        <w:t xml:space="preserve"> </w:t>
      </w:r>
      <w:r w:rsidRPr="00DF0418">
        <w:rPr>
          <w:rFonts w:ascii="Times New Roman" w:hAnsi="Times New Roman" w:cs="Times New Roman"/>
        </w:rPr>
        <w:t>ubiegania się o</w:t>
      </w:r>
      <w:r>
        <w:rPr>
          <w:rFonts w:ascii="Times New Roman" w:hAnsi="Times New Roman" w:cs="Times New Roman"/>
        </w:rPr>
        <w:t xml:space="preserve"> </w:t>
      </w:r>
      <w:r w:rsidRPr="00DF0418">
        <w:rPr>
          <w:rFonts w:ascii="Times New Roman" w:hAnsi="Times New Roman" w:cs="Times New Roman"/>
        </w:rPr>
        <w:t>zamówienia publiczne;</w:t>
      </w:r>
    </w:p>
    <w:p w14:paraId="1C1C51B6" w14:textId="77777777" w:rsidR="004E75B3" w:rsidRDefault="00DF0418" w:rsidP="00693261">
      <w:pPr>
        <w:pStyle w:val="Akapitzlist"/>
        <w:numPr>
          <w:ilvl w:val="1"/>
          <w:numId w:val="11"/>
        </w:numPr>
        <w:tabs>
          <w:tab w:val="left" w:pos="1224"/>
        </w:tabs>
        <w:jc w:val="both"/>
        <w:rPr>
          <w:rFonts w:ascii="Times New Roman" w:hAnsi="Times New Roman" w:cs="Times New Roman"/>
        </w:rPr>
      </w:pPr>
      <w:r w:rsidRPr="00DF0418">
        <w:rPr>
          <w:rFonts w:ascii="Times New Roman" w:hAnsi="Times New Roman" w:cs="Times New Roman"/>
        </w:rPr>
        <w:t>jeżeli zamawiający może stwierdzić, na podstawie wiarygodnych przesłanek, że wykonawca zawarł z</w:t>
      </w:r>
      <w:r w:rsidR="004E75B3">
        <w:rPr>
          <w:rFonts w:ascii="Times New Roman" w:hAnsi="Times New Roman" w:cs="Times New Roman"/>
        </w:rPr>
        <w:t xml:space="preserve"> </w:t>
      </w:r>
      <w:r w:rsidRPr="00DF0418">
        <w:rPr>
          <w:rFonts w:ascii="Times New Roman" w:hAnsi="Times New Roman" w:cs="Times New Roman"/>
        </w:rPr>
        <w:t>innymi wykonawcami porozumienie mające na celu zakłócenie konkurencji, w</w:t>
      </w:r>
      <w:r w:rsidR="004E75B3">
        <w:rPr>
          <w:rFonts w:ascii="Times New Roman" w:hAnsi="Times New Roman" w:cs="Times New Roman"/>
        </w:rPr>
        <w:t xml:space="preserve"> </w:t>
      </w:r>
      <w:r w:rsidRPr="00DF0418">
        <w:rPr>
          <w:rFonts w:ascii="Times New Roman" w:hAnsi="Times New Roman" w:cs="Times New Roman"/>
        </w:rPr>
        <w:t>szczególności jeżeli należąc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w:t>
      </w:r>
      <w:r w:rsidR="004E75B3">
        <w:rPr>
          <w:rFonts w:ascii="Times New Roman" w:hAnsi="Times New Roman" w:cs="Times New Roman"/>
        </w:rPr>
        <w:t xml:space="preserve"> </w:t>
      </w:r>
      <w:r w:rsidRPr="00DF0418">
        <w:rPr>
          <w:rFonts w:ascii="Times New Roman" w:hAnsi="Times New Roman" w:cs="Times New Roman"/>
        </w:rPr>
        <w:t>złożyli odrębne oferty, oferty częściowe lub wnioski o</w:t>
      </w:r>
      <w:r w:rsidR="004E75B3">
        <w:rPr>
          <w:rFonts w:ascii="Times New Roman" w:hAnsi="Times New Roman" w:cs="Times New Roman"/>
        </w:rPr>
        <w:t xml:space="preserve"> </w:t>
      </w:r>
      <w:r w:rsidRPr="00DF0418">
        <w:rPr>
          <w:rFonts w:ascii="Times New Roman" w:hAnsi="Times New Roman" w:cs="Times New Roman"/>
        </w:rPr>
        <w:t>dopuszczenie do udziału w</w:t>
      </w:r>
      <w:r w:rsidR="004E75B3">
        <w:rPr>
          <w:rFonts w:ascii="Times New Roman" w:hAnsi="Times New Roman" w:cs="Times New Roman"/>
        </w:rPr>
        <w:t xml:space="preserve"> </w:t>
      </w:r>
      <w:r w:rsidRPr="00DF0418">
        <w:rPr>
          <w:rFonts w:ascii="Times New Roman" w:hAnsi="Times New Roman" w:cs="Times New Roman"/>
        </w:rPr>
        <w:t>postępowaniu, chyba że wykażą, że przygotowali te oferty lub wnioski niezależnie od siebie;</w:t>
      </w:r>
    </w:p>
    <w:p w14:paraId="6E3CB806" w14:textId="122BA331" w:rsidR="00DF0418" w:rsidRDefault="00DF0418" w:rsidP="00693261">
      <w:pPr>
        <w:pStyle w:val="Akapitzlist"/>
        <w:numPr>
          <w:ilvl w:val="1"/>
          <w:numId w:val="11"/>
        </w:numPr>
        <w:tabs>
          <w:tab w:val="left" w:pos="1224"/>
        </w:tabs>
        <w:jc w:val="both"/>
        <w:rPr>
          <w:rFonts w:ascii="Times New Roman" w:hAnsi="Times New Roman" w:cs="Times New Roman"/>
        </w:rPr>
      </w:pPr>
      <w:r w:rsidRPr="00DF0418">
        <w:rPr>
          <w:rFonts w:ascii="Times New Roman" w:hAnsi="Times New Roman" w:cs="Times New Roman"/>
        </w:rPr>
        <w:lastRenderedPageBreak/>
        <w:t>jeżeli, w</w:t>
      </w:r>
      <w:r w:rsidR="004E75B3">
        <w:rPr>
          <w:rFonts w:ascii="Times New Roman" w:hAnsi="Times New Roman" w:cs="Times New Roman"/>
        </w:rPr>
        <w:t xml:space="preserve"> </w:t>
      </w:r>
      <w:r w:rsidRPr="00DF0418">
        <w:rPr>
          <w:rFonts w:ascii="Times New Roman" w:hAnsi="Times New Roman" w:cs="Times New Roman"/>
        </w:rPr>
        <w:t>przypadkach, o</w:t>
      </w:r>
      <w:r w:rsidR="004E75B3">
        <w:rPr>
          <w:rFonts w:ascii="Times New Roman" w:hAnsi="Times New Roman" w:cs="Times New Roman"/>
        </w:rPr>
        <w:t xml:space="preserve"> </w:t>
      </w:r>
      <w:r w:rsidRPr="00DF0418">
        <w:rPr>
          <w:rFonts w:ascii="Times New Roman" w:hAnsi="Times New Roman" w:cs="Times New Roman"/>
        </w:rPr>
        <w:t>których mowa wart.85ust.1, doszło do zakłócenia konkurencji wynikającego z</w:t>
      </w:r>
      <w:r w:rsidR="004E75B3">
        <w:rPr>
          <w:rFonts w:ascii="Times New Roman" w:hAnsi="Times New Roman" w:cs="Times New Roman"/>
        </w:rPr>
        <w:t xml:space="preserve"> </w:t>
      </w:r>
      <w:r w:rsidRPr="00DF0418">
        <w:rPr>
          <w:rFonts w:ascii="Times New Roman" w:hAnsi="Times New Roman" w:cs="Times New Roman"/>
        </w:rPr>
        <w:t>wcześniejszego zaangażowania tego wykonawcy lub podmiotu, który należy z</w:t>
      </w:r>
      <w:r w:rsidR="004E75B3">
        <w:rPr>
          <w:rFonts w:ascii="Times New Roman" w:hAnsi="Times New Roman" w:cs="Times New Roman"/>
        </w:rPr>
        <w:t xml:space="preserve"> </w:t>
      </w:r>
      <w:r w:rsidRPr="00DF0418">
        <w:rPr>
          <w:rFonts w:ascii="Times New Roman" w:hAnsi="Times New Roman" w:cs="Times New Roman"/>
        </w:rPr>
        <w:t>wykonawcą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 chyba że spowodowane tym zakłócenie konkurencji może być wyeliminowane winny sposób niż przez wykluczenie wykonawcy z</w:t>
      </w:r>
      <w:r w:rsidR="004E75B3">
        <w:rPr>
          <w:rFonts w:ascii="Times New Roman" w:hAnsi="Times New Roman" w:cs="Times New Roman"/>
        </w:rPr>
        <w:t xml:space="preserve"> </w:t>
      </w:r>
      <w:r w:rsidRPr="00DF0418">
        <w:rPr>
          <w:rFonts w:ascii="Times New Roman" w:hAnsi="Times New Roman" w:cs="Times New Roman"/>
        </w:rPr>
        <w:t>udziału w</w:t>
      </w:r>
      <w:r w:rsidR="004E75B3">
        <w:rPr>
          <w:rFonts w:ascii="Times New Roman" w:hAnsi="Times New Roman" w:cs="Times New Roman"/>
        </w:rPr>
        <w:t xml:space="preserve"> </w:t>
      </w:r>
      <w:r w:rsidRPr="00DF0418">
        <w:rPr>
          <w:rFonts w:ascii="Times New Roman" w:hAnsi="Times New Roman" w:cs="Times New Roman"/>
        </w:rPr>
        <w:t>postępowaniu o</w:t>
      </w:r>
      <w:r w:rsidR="004E75B3">
        <w:rPr>
          <w:rFonts w:ascii="Times New Roman" w:hAnsi="Times New Roman" w:cs="Times New Roman"/>
        </w:rPr>
        <w:t xml:space="preserve"> </w:t>
      </w:r>
      <w:r w:rsidRPr="00DF0418">
        <w:rPr>
          <w:rFonts w:ascii="Times New Roman" w:hAnsi="Times New Roman" w:cs="Times New Roman"/>
        </w:rPr>
        <w:t>udzielenie zamówienia.</w:t>
      </w:r>
    </w:p>
    <w:bookmarkEnd w:id="22"/>
    <w:p w14:paraId="5D0BF606" w14:textId="2E90AAC4" w:rsidR="003E2B09" w:rsidRDefault="004E75B3" w:rsidP="00693261">
      <w:pPr>
        <w:pStyle w:val="Akapitzlist"/>
        <w:numPr>
          <w:ilvl w:val="0"/>
          <w:numId w:val="10"/>
        </w:numPr>
        <w:tabs>
          <w:tab w:val="left" w:pos="1224"/>
        </w:tabs>
        <w:jc w:val="both"/>
        <w:rPr>
          <w:rFonts w:ascii="Times New Roman" w:hAnsi="Times New Roman" w:cs="Times New Roman"/>
        </w:rPr>
      </w:pPr>
      <w:r>
        <w:rPr>
          <w:rFonts w:ascii="Times New Roman" w:hAnsi="Times New Roman" w:cs="Times New Roman"/>
        </w:rPr>
        <w:t xml:space="preserve">Wykonawca może zostać wykurczony przez Zamawiającego na każdym etapie postępowania o udzielenie zamówienia. </w:t>
      </w:r>
    </w:p>
    <w:p w14:paraId="7EF3DA25" w14:textId="012D19D5" w:rsidR="00721C92" w:rsidRDefault="00721C92" w:rsidP="00693261">
      <w:pPr>
        <w:pStyle w:val="Akapitzlist"/>
        <w:numPr>
          <w:ilvl w:val="0"/>
          <w:numId w:val="10"/>
        </w:numPr>
        <w:tabs>
          <w:tab w:val="left" w:pos="1224"/>
        </w:tabs>
        <w:jc w:val="both"/>
        <w:rPr>
          <w:rFonts w:ascii="Times New Roman" w:hAnsi="Times New Roman" w:cs="Times New Roman"/>
        </w:rPr>
      </w:pPr>
      <w:r>
        <w:rPr>
          <w:rFonts w:ascii="Times New Roman" w:hAnsi="Times New Roman" w:cs="Times New Roman"/>
        </w:rPr>
        <w:t xml:space="preserve">Wykluczenie Wykonawcy następuje zgodnie z art. 111 </w:t>
      </w:r>
      <w:proofErr w:type="spellStart"/>
      <w:r>
        <w:rPr>
          <w:rFonts w:ascii="Times New Roman" w:hAnsi="Times New Roman" w:cs="Times New Roman"/>
        </w:rPr>
        <w:t>pzp</w:t>
      </w:r>
      <w:proofErr w:type="spellEnd"/>
      <w:r>
        <w:rPr>
          <w:rFonts w:ascii="Times New Roman" w:hAnsi="Times New Roman" w:cs="Times New Roman"/>
        </w:rPr>
        <w:t>.</w:t>
      </w:r>
    </w:p>
    <w:p w14:paraId="7DB1ED84" w14:textId="77777777" w:rsidR="004E75B3" w:rsidRPr="004E75B3" w:rsidRDefault="004E75B3" w:rsidP="004E75B3">
      <w:pPr>
        <w:pStyle w:val="Akapitzlist"/>
        <w:tabs>
          <w:tab w:val="left" w:pos="1224"/>
        </w:tabs>
        <w:ind w:left="1080"/>
        <w:jc w:val="both"/>
        <w:rPr>
          <w:rFonts w:ascii="Times New Roman" w:hAnsi="Times New Roman" w:cs="Times New Roman"/>
        </w:rPr>
      </w:pPr>
    </w:p>
    <w:p w14:paraId="6BA4A839" w14:textId="77777777" w:rsidR="00404877" w:rsidRDefault="004B3D4F" w:rsidP="005F491D">
      <w:pPr>
        <w:pStyle w:val="Akapitzlist"/>
        <w:numPr>
          <w:ilvl w:val="0"/>
          <w:numId w:val="32"/>
        </w:numPr>
        <w:tabs>
          <w:tab w:val="left" w:pos="1224"/>
        </w:tabs>
        <w:jc w:val="both"/>
        <w:rPr>
          <w:rFonts w:ascii="Times New Roman" w:hAnsi="Times New Roman" w:cs="Times New Roman"/>
          <w:b/>
          <w:bCs/>
        </w:rPr>
      </w:pPr>
      <w:r w:rsidRPr="00E41029">
        <w:rPr>
          <w:rFonts w:ascii="Times New Roman" w:hAnsi="Times New Roman" w:cs="Times New Roman"/>
          <w:b/>
          <w:bCs/>
        </w:rPr>
        <w:t>PODSTAWY WYKLUCZENIA</w:t>
      </w:r>
      <w:r>
        <w:rPr>
          <w:rFonts w:ascii="Times New Roman" w:hAnsi="Times New Roman" w:cs="Times New Roman"/>
          <w:b/>
          <w:bCs/>
        </w:rPr>
        <w:t>, O KTÓRYCH MOWA W ART. 109 UST. 1</w:t>
      </w:r>
    </w:p>
    <w:p w14:paraId="7F7086FB" w14:textId="4ADD9404" w:rsidR="00E107FE" w:rsidRDefault="00E107FE" w:rsidP="005F491D">
      <w:pPr>
        <w:pStyle w:val="Akapitzlist"/>
        <w:numPr>
          <w:ilvl w:val="0"/>
          <w:numId w:val="43"/>
        </w:numPr>
        <w:tabs>
          <w:tab w:val="left" w:pos="1224"/>
        </w:tabs>
        <w:jc w:val="both"/>
        <w:rPr>
          <w:rFonts w:ascii="Times New Roman" w:hAnsi="Times New Roman" w:cs="Times New Roman"/>
        </w:rPr>
      </w:pPr>
      <w:bookmarkStart w:id="23" w:name="_Hlk65739752"/>
      <w:r>
        <w:rPr>
          <w:rFonts w:ascii="Times New Roman" w:hAnsi="Times New Roman" w:cs="Times New Roman"/>
        </w:rPr>
        <w:t>Z postępowania o udzielenie zamówienia zamawiają wykluczy również wykonawcę zgodnie z:</w:t>
      </w:r>
    </w:p>
    <w:p w14:paraId="26C695E4" w14:textId="0DECD479" w:rsidR="00404877" w:rsidRDefault="00127D24" w:rsidP="005F491D">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a</w:t>
      </w:r>
      <w:r w:rsidR="00E107FE">
        <w:rPr>
          <w:rFonts w:ascii="Times New Roman" w:hAnsi="Times New Roman" w:cs="Times New Roman"/>
        </w:rPr>
        <w:t xml:space="preserve">rt. 109 ust. 1 pkt. 1) </w:t>
      </w:r>
      <w:proofErr w:type="spellStart"/>
      <w:r w:rsidR="00E107FE">
        <w:rPr>
          <w:rFonts w:ascii="Times New Roman" w:hAnsi="Times New Roman" w:cs="Times New Roman"/>
        </w:rPr>
        <w:t>pzp</w:t>
      </w:r>
      <w:proofErr w:type="spellEnd"/>
      <w:r w:rsidR="00E107FE">
        <w:rPr>
          <w:rFonts w:ascii="Times New Roman" w:hAnsi="Times New Roman" w:cs="Times New Roman"/>
        </w:rPr>
        <w:t xml:space="preserve"> – który naruszył obowiązki dotyczące płatności podatków, opłat lub składek na ubezpieczenie społeczne lub zdrowotne</w:t>
      </w:r>
      <w:r>
        <w:rPr>
          <w:rFonts w:ascii="Times New Roman" w:hAnsi="Times New Roman" w:cs="Times New Roman"/>
        </w:rPr>
        <w:t xml:space="preserve">, z wyjątkiem przypadku, o którym mowa w art.108 ust.1 pkt 3 </w:t>
      </w:r>
      <w:proofErr w:type="spellStart"/>
      <w:r>
        <w:rPr>
          <w:rFonts w:ascii="Times New Roman" w:hAnsi="Times New Roman" w:cs="Times New Roman"/>
        </w:rPr>
        <w:t>pzp</w:t>
      </w:r>
      <w:proofErr w:type="spellEnd"/>
      <w:r>
        <w:rPr>
          <w:rFonts w:ascii="Times New Roman" w:hAnsi="Times New Roman" w:cs="Times New Roman"/>
        </w:rPr>
        <w:t xml:space="preserve"> chyba że wykonawca odpowiednio przed upływem terminu składania wniosków o dopuszczenie do udziału w postępowaniu albo przed upływem terminu składania ofert dokonał płatności należnych podatków lub składek na ubezpieczenie społeczne lub zdrowotne wraz z odsetkami lub grzywnami lub zawarł wiążące porozumienie w sprawie tych należności</w:t>
      </w:r>
      <w:r w:rsidR="00E107FE">
        <w:rPr>
          <w:rFonts w:ascii="Times New Roman" w:hAnsi="Times New Roman" w:cs="Times New Roman"/>
        </w:rPr>
        <w:t xml:space="preserve"> </w:t>
      </w:r>
    </w:p>
    <w:bookmarkEnd w:id="23"/>
    <w:p w14:paraId="2169B0DA" w14:textId="6645AF0F" w:rsidR="00AA05FD" w:rsidRDefault="00AA05FD" w:rsidP="005F491D">
      <w:pPr>
        <w:pStyle w:val="Akapitzlist"/>
        <w:numPr>
          <w:ilvl w:val="0"/>
          <w:numId w:val="43"/>
        </w:numPr>
        <w:tabs>
          <w:tab w:val="left" w:pos="1224"/>
        </w:tabs>
        <w:jc w:val="both"/>
        <w:rPr>
          <w:rFonts w:ascii="Times New Roman" w:hAnsi="Times New Roman" w:cs="Times New Roman"/>
        </w:rPr>
      </w:pPr>
      <w:r w:rsidRPr="00AA05FD">
        <w:rPr>
          <w:rFonts w:ascii="Times New Roman" w:hAnsi="Times New Roman" w:cs="Times New Roman"/>
        </w:rPr>
        <w:t xml:space="preserve">Wykluczenie Wykonawcy następuje zgodnie z art. 111 </w:t>
      </w:r>
      <w:proofErr w:type="spellStart"/>
      <w:r w:rsidRPr="00AA05FD">
        <w:rPr>
          <w:rFonts w:ascii="Times New Roman" w:hAnsi="Times New Roman" w:cs="Times New Roman"/>
        </w:rPr>
        <w:t>pzp</w:t>
      </w:r>
      <w:proofErr w:type="spellEnd"/>
    </w:p>
    <w:p w14:paraId="1A59B19C" w14:textId="57F06545" w:rsidR="00AA05FD" w:rsidRDefault="00AA05FD" w:rsidP="005F491D">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 xml:space="preserve">Wykonawca nie podlega wykluczeniu w okolicznościach określonych w art. 108 ust. 1 pkt 1,2 i 5 4 </w:t>
      </w:r>
      <w:proofErr w:type="spellStart"/>
      <w:r>
        <w:rPr>
          <w:rFonts w:ascii="Times New Roman" w:hAnsi="Times New Roman" w:cs="Times New Roman"/>
        </w:rPr>
        <w:t>pzp</w:t>
      </w:r>
      <w:proofErr w:type="spellEnd"/>
      <w:r>
        <w:rPr>
          <w:rFonts w:ascii="Times New Roman" w:hAnsi="Times New Roman" w:cs="Times New Roman"/>
        </w:rPr>
        <w:t xml:space="preserve"> jeżeli udowodni zamawiającemu, że spełnia łącznie przesłanki wskazane w art. 110 ust. 2 </w:t>
      </w:r>
      <w:proofErr w:type="spellStart"/>
      <w:r>
        <w:rPr>
          <w:rFonts w:ascii="Times New Roman" w:hAnsi="Times New Roman" w:cs="Times New Roman"/>
        </w:rPr>
        <w:t>pzp</w:t>
      </w:r>
      <w:proofErr w:type="spellEnd"/>
      <w:r>
        <w:rPr>
          <w:rFonts w:ascii="Times New Roman" w:hAnsi="Times New Roman" w:cs="Times New Roman"/>
        </w:rPr>
        <w:t>.</w:t>
      </w:r>
    </w:p>
    <w:p w14:paraId="6A364A65" w14:textId="5BBC8C8E" w:rsidR="00AA05FD" w:rsidRPr="00AA05FD" w:rsidRDefault="00AA05FD" w:rsidP="005F491D">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 xml:space="preserve">Zamawiający oceni czy podjęte przez wykonawcę czynności, o których mowa w art. 110 ust. 2 </w:t>
      </w:r>
      <w:proofErr w:type="spellStart"/>
      <w:r>
        <w:rPr>
          <w:rFonts w:ascii="Times New Roman" w:hAnsi="Times New Roman" w:cs="Times New Roman"/>
        </w:rPr>
        <w:t>pzpz</w:t>
      </w:r>
      <w:proofErr w:type="spellEnd"/>
      <w:r>
        <w:rPr>
          <w:rFonts w:ascii="Times New Roman" w:hAnsi="Times New Roman" w:cs="Times New Roman"/>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11E5005A" w14:textId="0FE0310E" w:rsidR="004B3D4F" w:rsidRPr="00404877" w:rsidRDefault="004B3D4F" w:rsidP="00404877">
      <w:pPr>
        <w:pStyle w:val="Akapitzlist"/>
        <w:tabs>
          <w:tab w:val="left" w:pos="1224"/>
        </w:tabs>
        <w:jc w:val="both"/>
        <w:rPr>
          <w:rFonts w:ascii="Times New Roman" w:hAnsi="Times New Roman" w:cs="Times New Roman"/>
          <w:b/>
          <w:bCs/>
        </w:rPr>
      </w:pPr>
      <w:r w:rsidRPr="00404877">
        <w:rPr>
          <w:rFonts w:ascii="Times New Roman" w:hAnsi="Times New Roman" w:cs="Times New Roman"/>
        </w:rPr>
        <w:t xml:space="preserve"> </w:t>
      </w:r>
    </w:p>
    <w:p w14:paraId="187A25E4" w14:textId="5103D405" w:rsidR="00DB1104" w:rsidRDefault="00DB1104"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WARUNKI UDZIAŁU  W POSTĘPOWANIU</w:t>
      </w:r>
      <w:r w:rsidR="00FA120C">
        <w:rPr>
          <w:rFonts w:ascii="Times New Roman" w:hAnsi="Times New Roman" w:cs="Times New Roman"/>
          <w:b/>
          <w:bCs/>
        </w:rPr>
        <w:t xml:space="preserve"> DOTYCZĄCE CZĘŚCI I</w:t>
      </w:r>
    </w:p>
    <w:p w14:paraId="22ADD937" w14:textId="33CF8D5C" w:rsidR="00404877" w:rsidRPr="00404877" w:rsidRDefault="00404877" w:rsidP="005F491D">
      <w:pPr>
        <w:pStyle w:val="Akapitzlist"/>
        <w:numPr>
          <w:ilvl w:val="0"/>
          <w:numId w:val="24"/>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6BF4D910" w14:textId="66BB4C9E" w:rsidR="00404877" w:rsidRDefault="00404877" w:rsidP="005F491D">
      <w:pPr>
        <w:pStyle w:val="Akapitzlist"/>
        <w:numPr>
          <w:ilvl w:val="0"/>
          <w:numId w:val="24"/>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0B3B4683" w14:textId="61CDEE5F" w:rsidR="00404877" w:rsidRDefault="00404877" w:rsidP="005F491D">
      <w:pPr>
        <w:pStyle w:val="Akapitzlist"/>
        <w:numPr>
          <w:ilvl w:val="0"/>
          <w:numId w:val="25"/>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5C1F0B46" w14:textId="77777777" w:rsidR="00404877" w:rsidRDefault="00404877" w:rsidP="005F491D">
      <w:pPr>
        <w:pStyle w:val="Akapitzlist"/>
        <w:numPr>
          <w:ilvl w:val="0"/>
          <w:numId w:val="25"/>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343EAC92" w14:textId="23A8B123" w:rsidR="00404877" w:rsidRDefault="00404877" w:rsidP="005F491D">
      <w:pPr>
        <w:pStyle w:val="Akapitzlist"/>
        <w:numPr>
          <w:ilvl w:val="0"/>
          <w:numId w:val="25"/>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19A060C3" w14:textId="292E1EDF" w:rsidR="00404877" w:rsidRDefault="00404877" w:rsidP="005F491D">
      <w:pPr>
        <w:pStyle w:val="Akapitzlist"/>
        <w:numPr>
          <w:ilvl w:val="0"/>
          <w:numId w:val="25"/>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6963133F" w14:textId="7BB0A1D5" w:rsidR="00404877" w:rsidRDefault="00FA120C" w:rsidP="00FA120C">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4524B904" w14:textId="0137F8F5" w:rsidR="00FA120C" w:rsidRDefault="00FA120C" w:rsidP="005F491D">
      <w:pPr>
        <w:numPr>
          <w:ilvl w:val="0"/>
          <w:numId w:val="26"/>
        </w:numPr>
        <w:autoSpaceDE w:val="0"/>
        <w:autoSpaceDN w:val="0"/>
        <w:adjustRightInd w:val="0"/>
        <w:spacing w:after="0" w:line="240" w:lineRule="auto"/>
        <w:jc w:val="both"/>
        <w:rPr>
          <w:rFonts w:ascii="Times New Roman" w:hAnsi="Times New Roman" w:cs="Times New Roman"/>
        </w:rPr>
      </w:pPr>
      <w:bookmarkStart w:id="24" w:name="_Hlk65739817"/>
      <w:r w:rsidRPr="00FA120C">
        <w:rPr>
          <w:rFonts w:ascii="Times New Roman" w:hAnsi="Times New Roman" w:cs="Times New Roman"/>
        </w:rPr>
        <w:t>w okresie ostatnich 3 lat przed upływem terminu składania ofert, a jeżeli okres prowadzenia działalności jest krótszy – w tym okresie, zrealizował umow</w:t>
      </w:r>
      <w:r>
        <w:rPr>
          <w:rFonts w:ascii="Times New Roman" w:hAnsi="Times New Roman" w:cs="Times New Roman"/>
        </w:rPr>
        <w:t>ę</w:t>
      </w:r>
      <w:r w:rsidRPr="00FA120C">
        <w:rPr>
          <w:rFonts w:ascii="Times New Roman" w:hAnsi="Times New Roman" w:cs="Times New Roman"/>
        </w:rPr>
        <w:t xml:space="preserve"> na dostawę </w:t>
      </w:r>
      <w:r w:rsidR="00AA05FD">
        <w:rPr>
          <w:rFonts w:ascii="Times New Roman" w:hAnsi="Times New Roman" w:cs="Times New Roman"/>
        </w:rPr>
        <w:t xml:space="preserve">mieszanki </w:t>
      </w:r>
      <w:proofErr w:type="spellStart"/>
      <w:r w:rsidR="00AA05FD">
        <w:rPr>
          <w:rFonts w:ascii="Times New Roman" w:hAnsi="Times New Roman" w:cs="Times New Roman"/>
        </w:rPr>
        <w:t>minerlano</w:t>
      </w:r>
      <w:proofErr w:type="spellEnd"/>
      <w:r w:rsidR="00AA05FD">
        <w:rPr>
          <w:rFonts w:ascii="Times New Roman" w:hAnsi="Times New Roman" w:cs="Times New Roman"/>
        </w:rPr>
        <w:t xml:space="preserve"> asfaltowej</w:t>
      </w:r>
      <w:r w:rsidRPr="00FA120C">
        <w:rPr>
          <w:rFonts w:ascii="Times New Roman" w:hAnsi="Times New Roman" w:cs="Times New Roman"/>
        </w:rPr>
        <w:t xml:space="preserve"> o wartości każdej umowy </w:t>
      </w:r>
      <w:r w:rsidR="00AA05FD">
        <w:rPr>
          <w:rFonts w:ascii="Times New Roman" w:hAnsi="Times New Roman" w:cs="Times New Roman"/>
        </w:rPr>
        <w:t>500</w:t>
      </w:r>
      <w:r w:rsidRPr="00FA120C">
        <w:rPr>
          <w:rFonts w:ascii="Times New Roman" w:hAnsi="Times New Roman" w:cs="Times New Roman"/>
        </w:rPr>
        <w:t xml:space="preserve"> 000,00 zł brutto i informację o tym, czy dostawy zostały wykonane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0CF78B5F" w14:textId="041D7124" w:rsidR="00B42784" w:rsidRPr="00FA120C" w:rsidRDefault="00B42784" w:rsidP="005F491D">
      <w:pPr>
        <w:numPr>
          <w:ilvl w:val="0"/>
          <w:numId w:val="2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dostarczony przedmiot zamówienia spełnia normę </w:t>
      </w:r>
      <w:r w:rsidR="00AA05FD" w:rsidRPr="00F515B9">
        <w:rPr>
          <w:rFonts w:ascii="Times New Roman" w:eastAsia="Times New Roman" w:hAnsi="Times New Roman" w:cs="Times New Roman"/>
          <w:sz w:val="24"/>
          <w:szCs w:val="24"/>
          <w:lang w:eastAsia="pl-PL"/>
        </w:rPr>
        <w:t>PN-EN 13108-1 i WT-2 2014</w:t>
      </w:r>
    </w:p>
    <w:bookmarkEnd w:id="24"/>
    <w:p w14:paraId="6CEE8170" w14:textId="4BF4568C" w:rsidR="00FA120C" w:rsidRDefault="00FA120C" w:rsidP="005F491D">
      <w:pPr>
        <w:pStyle w:val="Akapitzlist"/>
        <w:numPr>
          <w:ilvl w:val="0"/>
          <w:numId w:val="24"/>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77A920B5" w14:textId="6A6C02A4" w:rsidR="004D5E07" w:rsidRDefault="004D5E07" w:rsidP="005F491D">
      <w:pPr>
        <w:pStyle w:val="Akapitzlist"/>
        <w:numPr>
          <w:ilvl w:val="0"/>
          <w:numId w:val="2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Zamawiający w stosunku do </w:t>
      </w:r>
      <w:r w:rsidR="00B42784">
        <w:rPr>
          <w:rFonts w:ascii="Times New Roman" w:hAnsi="Times New Roman" w:cs="Times New Roman"/>
        </w:rPr>
        <w:t>Wykonawców</w:t>
      </w:r>
      <w:r>
        <w:rPr>
          <w:rFonts w:ascii="Times New Roman" w:hAnsi="Times New Roman" w:cs="Times New Roman"/>
        </w:rPr>
        <w:t xml:space="preserve"> wspólnie ubiegających się o udzielenie zamówienia, w </w:t>
      </w:r>
      <w:r w:rsidR="00B42784">
        <w:rPr>
          <w:rFonts w:ascii="Times New Roman" w:hAnsi="Times New Roman" w:cs="Times New Roman"/>
        </w:rPr>
        <w:t>odniesieniu</w:t>
      </w:r>
      <w:r>
        <w:rPr>
          <w:rFonts w:ascii="Times New Roman" w:hAnsi="Times New Roman" w:cs="Times New Roman"/>
        </w:rPr>
        <w:t xml:space="preserve"> do warunku dotyczącego zdolności technicznej lub zawodowej nie dopuszcza łącznego spełnienia </w:t>
      </w:r>
      <w:r w:rsidR="00B42784">
        <w:rPr>
          <w:rFonts w:ascii="Times New Roman" w:hAnsi="Times New Roman" w:cs="Times New Roman"/>
        </w:rPr>
        <w:t>warunków.</w:t>
      </w:r>
    </w:p>
    <w:p w14:paraId="4CAE45D6" w14:textId="77777777" w:rsidR="00382CD7" w:rsidRPr="00FA120C" w:rsidRDefault="00382CD7" w:rsidP="005F491D">
      <w:pPr>
        <w:pStyle w:val="Akapitzlist"/>
        <w:numPr>
          <w:ilvl w:val="0"/>
          <w:numId w:val="24"/>
        </w:numPr>
        <w:autoSpaceDE w:val="0"/>
        <w:autoSpaceDN w:val="0"/>
        <w:adjustRightInd w:val="0"/>
        <w:spacing w:after="0" w:line="240" w:lineRule="auto"/>
        <w:jc w:val="both"/>
        <w:rPr>
          <w:rFonts w:ascii="Times New Roman" w:hAnsi="Times New Roman" w:cs="Times New Roman"/>
        </w:rPr>
      </w:pPr>
    </w:p>
    <w:p w14:paraId="2E182A4C" w14:textId="034AF03A" w:rsidR="00404877" w:rsidRDefault="00404877" w:rsidP="00FA120C">
      <w:pPr>
        <w:pStyle w:val="Akapitzlist"/>
        <w:tabs>
          <w:tab w:val="left" w:pos="1224"/>
        </w:tabs>
        <w:ind w:left="1080"/>
        <w:jc w:val="both"/>
        <w:rPr>
          <w:rFonts w:ascii="Times New Roman" w:hAnsi="Times New Roman" w:cs="Times New Roman"/>
          <w:b/>
          <w:bCs/>
        </w:rPr>
      </w:pPr>
    </w:p>
    <w:p w14:paraId="2254F1B1" w14:textId="318A5872" w:rsidR="00B42784" w:rsidRDefault="00B42784"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WARUNKI UDZIAŁU  W POSTĘPOWANIU DOTYCZĄCE CZĘŚCI II</w:t>
      </w:r>
    </w:p>
    <w:p w14:paraId="2FC8DFA7" w14:textId="77777777" w:rsidR="00B42784" w:rsidRPr="00404877" w:rsidRDefault="00B42784" w:rsidP="005F491D">
      <w:pPr>
        <w:pStyle w:val="Akapitzlist"/>
        <w:numPr>
          <w:ilvl w:val="0"/>
          <w:numId w:val="24"/>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4838E707" w14:textId="77777777" w:rsidR="00B42784" w:rsidRDefault="00B42784" w:rsidP="005F491D">
      <w:pPr>
        <w:pStyle w:val="Akapitzlist"/>
        <w:numPr>
          <w:ilvl w:val="0"/>
          <w:numId w:val="24"/>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4A03DDD2" w14:textId="77777777" w:rsidR="00B42784" w:rsidRDefault="00B42784" w:rsidP="005F491D">
      <w:pPr>
        <w:pStyle w:val="Akapitzlist"/>
        <w:numPr>
          <w:ilvl w:val="0"/>
          <w:numId w:val="25"/>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116198CF" w14:textId="77777777" w:rsidR="00B42784" w:rsidRDefault="00B42784" w:rsidP="005F491D">
      <w:pPr>
        <w:pStyle w:val="Akapitzlist"/>
        <w:numPr>
          <w:ilvl w:val="0"/>
          <w:numId w:val="25"/>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682FF6AB" w14:textId="77777777" w:rsidR="00B42784" w:rsidRDefault="00B42784" w:rsidP="005F491D">
      <w:pPr>
        <w:pStyle w:val="Akapitzlist"/>
        <w:numPr>
          <w:ilvl w:val="0"/>
          <w:numId w:val="25"/>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1316E42D" w14:textId="77777777" w:rsidR="00B42784" w:rsidRDefault="00B42784" w:rsidP="005F491D">
      <w:pPr>
        <w:pStyle w:val="Akapitzlist"/>
        <w:numPr>
          <w:ilvl w:val="0"/>
          <w:numId w:val="25"/>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703C54F5" w14:textId="77777777" w:rsidR="00B42784" w:rsidRDefault="00B42784" w:rsidP="00B42784">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55942733" w14:textId="72DB9CA4" w:rsidR="00B42784" w:rsidRDefault="00B42784" w:rsidP="005F491D">
      <w:pPr>
        <w:numPr>
          <w:ilvl w:val="0"/>
          <w:numId w:val="26"/>
        </w:numPr>
        <w:autoSpaceDE w:val="0"/>
        <w:autoSpaceDN w:val="0"/>
        <w:adjustRightInd w:val="0"/>
        <w:spacing w:after="0" w:line="240" w:lineRule="auto"/>
        <w:jc w:val="both"/>
        <w:rPr>
          <w:rFonts w:ascii="Times New Roman" w:hAnsi="Times New Roman" w:cs="Times New Roman"/>
        </w:rPr>
      </w:pPr>
      <w:bookmarkStart w:id="25" w:name="_Hlk65739856"/>
      <w:r w:rsidRPr="00FA120C">
        <w:rPr>
          <w:rFonts w:ascii="Times New Roman" w:hAnsi="Times New Roman" w:cs="Times New Roman"/>
        </w:rPr>
        <w:t>w okresie ostatnich 3 lat przed upływem terminu składania ofert, a jeżeli okres prowadzenia działalności jest krótszy – w tym okresie, zrealizował umow</w:t>
      </w:r>
      <w:r>
        <w:rPr>
          <w:rFonts w:ascii="Times New Roman" w:hAnsi="Times New Roman" w:cs="Times New Roman"/>
        </w:rPr>
        <w:t>ę</w:t>
      </w:r>
      <w:r w:rsidRPr="00FA120C">
        <w:rPr>
          <w:rFonts w:ascii="Times New Roman" w:hAnsi="Times New Roman" w:cs="Times New Roman"/>
        </w:rPr>
        <w:t xml:space="preserve"> na </w:t>
      </w:r>
      <w:r w:rsidR="00AA05FD">
        <w:rPr>
          <w:rFonts w:ascii="Times New Roman" w:hAnsi="Times New Roman" w:cs="Times New Roman"/>
        </w:rPr>
        <w:t>dostawę mieszanki bitumicznej</w:t>
      </w:r>
      <w:r w:rsidRPr="00FA120C">
        <w:rPr>
          <w:rFonts w:ascii="Times New Roman" w:hAnsi="Times New Roman" w:cs="Times New Roman"/>
        </w:rPr>
        <w:t xml:space="preserve"> o wartości każdej umowy </w:t>
      </w:r>
      <w:r w:rsidR="00AA05FD">
        <w:rPr>
          <w:rFonts w:ascii="Times New Roman" w:hAnsi="Times New Roman" w:cs="Times New Roman"/>
        </w:rPr>
        <w:t>10</w:t>
      </w:r>
      <w:r w:rsidRPr="00FA120C">
        <w:rPr>
          <w:rFonts w:ascii="Times New Roman" w:hAnsi="Times New Roman" w:cs="Times New Roman"/>
        </w:rPr>
        <w:t xml:space="preserve">0 000,00 zł brutto i informację o tym, czy dostawy zostały wykonane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2FB0B475" w14:textId="5DE95C26" w:rsidR="00B42784" w:rsidRPr="00FA120C" w:rsidRDefault="00B42784" w:rsidP="005F491D">
      <w:pPr>
        <w:numPr>
          <w:ilvl w:val="0"/>
          <w:numId w:val="2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dostarczony przedmiot zamówienia spełnia normę </w:t>
      </w:r>
      <w:r w:rsidR="00AA05FD" w:rsidRPr="00F515B9">
        <w:rPr>
          <w:rFonts w:ascii="Times New Roman" w:eastAsia="Times New Roman" w:hAnsi="Times New Roman" w:cs="Times New Roman"/>
          <w:sz w:val="24"/>
          <w:szCs w:val="24"/>
          <w:lang w:eastAsia="pl-PL"/>
        </w:rPr>
        <w:t>z</w:t>
      </w:r>
      <w:r w:rsidR="00AA05FD">
        <w:rPr>
          <w:rFonts w:ascii="Times New Roman" w:eastAsia="Times New Roman" w:hAnsi="Times New Roman" w:cs="Times New Roman"/>
          <w:sz w:val="24"/>
          <w:szCs w:val="24"/>
          <w:lang w:eastAsia="pl-PL"/>
        </w:rPr>
        <w:t xml:space="preserve"> </w:t>
      </w:r>
      <w:r w:rsidR="00AA05FD" w:rsidRPr="00A1677D">
        <w:rPr>
          <w:rFonts w:ascii="Times New Roman" w:eastAsia="Times New Roman" w:hAnsi="Times New Roman" w:cs="Times New Roman"/>
          <w:sz w:val="24"/>
          <w:szCs w:val="24"/>
          <w:lang w:eastAsia="pl-PL"/>
        </w:rPr>
        <w:t>PN-EN 13108-8</w:t>
      </w:r>
    </w:p>
    <w:bookmarkEnd w:id="25"/>
    <w:p w14:paraId="2907B9AF" w14:textId="77777777" w:rsidR="00B42784" w:rsidRDefault="00B42784" w:rsidP="005F491D">
      <w:pPr>
        <w:pStyle w:val="Akapitzlist"/>
        <w:numPr>
          <w:ilvl w:val="0"/>
          <w:numId w:val="24"/>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012C6E80" w14:textId="495B7FC3" w:rsidR="00382CD7" w:rsidRDefault="00382CD7" w:rsidP="005F491D">
      <w:pPr>
        <w:pStyle w:val="Akapitzlist"/>
        <w:numPr>
          <w:ilvl w:val="0"/>
          <w:numId w:val="2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w celu potwierdzenia spełnienia warunków udziału w postępowaniu może polegać na zdolnościach technicznych lub zawodowych podmiotów udostępniających zasoby, niezależnie o charakteru prawnego łączącego go z nim stosunku prawnego.</w:t>
      </w:r>
    </w:p>
    <w:p w14:paraId="286B2580" w14:textId="54BA1109" w:rsidR="00B42784" w:rsidRPr="00FA120C" w:rsidRDefault="00B42784" w:rsidP="005F491D">
      <w:pPr>
        <w:pStyle w:val="Akapitzlist"/>
        <w:numPr>
          <w:ilvl w:val="0"/>
          <w:numId w:val="2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w stosunku do Wykonawców wspólnie ubiegających się o udzielenie zamówienia, w odniesieniu do warunku dotyczącego zdolności technicznej lub zawodowej nie dopuszcza łącznego spełnienia warunków.</w:t>
      </w:r>
    </w:p>
    <w:p w14:paraId="7564426B" w14:textId="77777777" w:rsidR="00B42784" w:rsidRPr="00B42784" w:rsidRDefault="00B42784" w:rsidP="00B42784">
      <w:pPr>
        <w:tabs>
          <w:tab w:val="left" w:pos="1224"/>
        </w:tabs>
        <w:jc w:val="both"/>
        <w:rPr>
          <w:rFonts w:ascii="Times New Roman" w:hAnsi="Times New Roman" w:cs="Times New Roman"/>
          <w:b/>
          <w:bCs/>
        </w:rPr>
      </w:pPr>
    </w:p>
    <w:p w14:paraId="5A1C6CF3" w14:textId="56EFB751" w:rsidR="00AA05FD" w:rsidRDefault="00AA05FD"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INFORMACJA O PRZEDMIOTOWYCH ŚRODKACH DOWODOWYCH</w:t>
      </w:r>
    </w:p>
    <w:p w14:paraId="45588441" w14:textId="6DED978B" w:rsidR="00AA05FD" w:rsidRDefault="00AA05FD" w:rsidP="00AA05FD">
      <w:pPr>
        <w:pStyle w:val="Akapitzlist"/>
        <w:tabs>
          <w:tab w:val="left" w:pos="1224"/>
        </w:tabs>
        <w:ind w:left="1080"/>
        <w:jc w:val="both"/>
        <w:rPr>
          <w:rFonts w:ascii="Times New Roman" w:hAnsi="Times New Roman" w:cs="Times New Roman"/>
        </w:rPr>
      </w:pPr>
      <w:r w:rsidRPr="00AA05FD">
        <w:rPr>
          <w:rFonts w:ascii="Times New Roman" w:hAnsi="Times New Roman" w:cs="Times New Roman"/>
        </w:rPr>
        <w:t>Zamawiający nie wymaga złożenia przedmiotowych środków dowodowych.</w:t>
      </w:r>
    </w:p>
    <w:p w14:paraId="4EDBA61B" w14:textId="77777777" w:rsidR="00AA05FD" w:rsidRPr="00AA05FD" w:rsidRDefault="00AA05FD" w:rsidP="00AA05FD">
      <w:pPr>
        <w:pStyle w:val="Akapitzlist"/>
        <w:tabs>
          <w:tab w:val="left" w:pos="1224"/>
        </w:tabs>
        <w:ind w:left="1080"/>
        <w:jc w:val="both"/>
        <w:rPr>
          <w:rFonts w:ascii="Times New Roman" w:hAnsi="Times New Roman" w:cs="Times New Roman"/>
        </w:rPr>
      </w:pPr>
    </w:p>
    <w:p w14:paraId="041CD65B" w14:textId="12319659" w:rsidR="002C2736" w:rsidRDefault="00AA05FD"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INFORMACJA O PODMIOTOWYCH ŚRODKACH DOWODOWYCH</w:t>
      </w:r>
    </w:p>
    <w:p w14:paraId="5970DCBA" w14:textId="0DFC8FF2" w:rsidR="002F3BFA" w:rsidRPr="002F3BFA" w:rsidRDefault="00E36552" w:rsidP="005F491D">
      <w:pPr>
        <w:pStyle w:val="Akapitzlist"/>
        <w:numPr>
          <w:ilvl w:val="0"/>
          <w:numId w:val="33"/>
        </w:numPr>
        <w:tabs>
          <w:tab w:val="left" w:pos="1224"/>
        </w:tabs>
        <w:jc w:val="both"/>
        <w:rPr>
          <w:rFonts w:ascii="Times New Roman" w:hAnsi="Times New Roman" w:cs="Times New Roman"/>
        </w:rPr>
      </w:pPr>
      <w:bookmarkStart w:id="26" w:name="_Hlk65739987"/>
      <w:r w:rsidRPr="00E36552">
        <w:rPr>
          <w:rFonts w:ascii="Times New Roman" w:hAnsi="Times New Roman" w:cs="Times New Roman"/>
        </w:rPr>
        <w:t>Zamawiający wezwie wykonawcę, którego oferta</w:t>
      </w:r>
      <w:r>
        <w:rPr>
          <w:rFonts w:ascii="Times New Roman" w:hAnsi="Times New Roman" w:cs="Times New Roman"/>
        </w:rPr>
        <w:t xml:space="preserve"> została najwyżej oceniona, do złożenia w wyznaczonym terminie</w:t>
      </w:r>
      <w:r w:rsidR="00F26A4F">
        <w:rPr>
          <w:rFonts w:ascii="Times New Roman" w:hAnsi="Times New Roman" w:cs="Times New Roman"/>
        </w:rPr>
        <w:t xml:space="preserve">, nie krótszym niż </w:t>
      </w:r>
      <w:r w:rsidR="00ED080D">
        <w:rPr>
          <w:rFonts w:ascii="Times New Roman" w:hAnsi="Times New Roman" w:cs="Times New Roman"/>
        </w:rPr>
        <w:t>10</w:t>
      </w:r>
      <w:r w:rsidR="00F26A4F">
        <w:rPr>
          <w:rFonts w:ascii="Times New Roman" w:hAnsi="Times New Roman" w:cs="Times New Roman"/>
        </w:rPr>
        <w:t xml:space="preserve"> dni od dnia wezwania, podmiotowych środków dowodowych, jeżeli wymagał ich złożenia w ogłoszeniu o zamówieniu lub dokumentach zamówienia, aktualnych na dzień złożenia podmiotowych środków dowodowych.</w:t>
      </w:r>
    </w:p>
    <w:bookmarkEnd w:id="26"/>
    <w:p w14:paraId="2544222D" w14:textId="01839BFD" w:rsidR="002F3BFA" w:rsidRPr="002F3BFA" w:rsidRDefault="00F26A4F" w:rsidP="005F491D">
      <w:pPr>
        <w:pStyle w:val="Akapitzlist"/>
        <w:numPr>
          <w:ilvl w:val="0"/>
          <w:numId w:val="33"/>
        </w:numPr>
        <w:tabs>
          <w:tab w:val="left" w:pos="1224"/>
        </w:tabs>
        <w:jc w:val="both"/>
        <w:rPr>
          <w:rFonts w:ascii="Times New Roman" w:hAnsi="Times New Roman" w:cs="Times New Roman"/>
        </w:rPr>
      </w:pPr>
      <w:r>
        <w:rPr>
          <w:rFonts w:ascii="Times New Roman" w:hAnsi="Times New Roman" w:cs="Times New Roman"/>
        </w:rPr>
        <w:lastRenderedPageBreak/>
        <w:t>Podmiotowe środki dowodowe wymagane od wykonawcy obejmują:</w:t>
      </w:r>
    </w:p>
    <w:p w14:paraId="0C3B239A" w14:textId="0054514D" w:rsidR="006A13E1" w:rsidRDefault="006A13E1" w:rsidP="005F491D">
      <w:pPr>
        <w:pStyle w:val="Akapitzlist"/>
        <w:numPr>
          <w:ilvl w:val="0"/>
          <w:numId w:val="34"/>
        </w:numPr>
        <w:tabs>
          <w:tab w:val="left" w:pos="1224"/>
        </w:tabs>
        <w:jc w:val="both"/>
        <w:rPr>
          <w:rFonts w:ascii="Times New Roman" w:hAnsi="Times New Roman" w:cs="Times New Roman"/>
        </w:rPr>
      </w:pPr>
      <w:bookmarkStart w:id="27" w:name="_Hlk65739957"/>
      <w:r w:rsidRPr="006A13E1">
        <w:rPr>
          <w:rFonts w:ascii="Times New Roman" w:hAnsi="Times New Roman" w:cs="Times New Roman"/>
        </w:rPr>
        <w:t>zaświadczenia właściwego naczelnika urzędu skarbowego potwierdzającego, że Wykonawca nie zalega z opłacaniem podatków</w:t>
      </w:r>
      <w:r>
        <w:rPr>
          <w:rFonts w:ascii="Times New Roman" w:hAnsi="Times New Roman" w:cs="Times New Roman"/>
        </w:rPr>
        <w:t xml:space="preserve"> i opłat w zakresie art. 109 ust. 1 pkt 1 </w:t>
      </w:r>
      <w:proofErr w:type="spellStart"/>
      <w:r>
        <w:rPr>
          <w:rFonts w:ascii="Times New Roman" w:hAnsi="Times New Roman" w:cs="Times New Roman"/>
        </w:rPr>
        <w:t>pzp</w:t>
      </w:r>
      <w:proofErr w:type="spellEnd"/>
      <w:r>
        <w:rPr>
          <w:rFonts w:ascii="Times New Roman" w:hAnsi="Times New Roman" w:cs="Times New Roman"/>
        </w:rPr>
        <w:t xml:space="preserve"> </w:t>
      </w:r>
      <w:r w:rsidRPr="006A13E1">
        <w:rPr>
          <w:rFonts w:ascii="Times New Roman" w:hAnsi="Times New Roman" w:cs="Times New Roman"/>
        </w:rPr>
        <w:t xml:space="preserve">, wystawione nie wcześniej niż 3 miesiące przed </w:t>
      </w:r>
      <w:r>
        <w:rPr>
          <w:rFonts w:ascii="Times New Roman" w:hAnsi="Times New Roman" w:cs="Times New Roman"/>
        </w:rPr>
        <w:t>jego złożeniem, a w przypadku zalegania z opłaceniem podatków lub opłat wraz z zaświadczeniem zamawiający żąda złożenia dokumentów potwierdzających, że odpowiednio przez upływem terminu skalania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6A13E1">
        <w:rPr>
          <w:rFonts w:ascii="Times New Roman" w:hAnsi="Times New Roman" w:cs="Times New Roman"/>
        </w:rPr>
        <w:t xml:space="preserve"> </w:t>
      </w:r>
    </w:p>
    <w:p w14:paraId="41A6246D" w14:textId="77777777" w:rsidR="00BC264C" w:rsidRDefault="00BC264C" w:rsidP="005F491D">
      <w:pPr>
        <w:pStyle w:val="Akapitzlist"/>
        <w:numPr>
          <w:ilvl w:val="0"/>
          <w:numId w:val="34"/>
        </w:numPr>
        <w:tabs>
          <w:tab w:val="left" w:pos="1224"/>
        </w:tabs>
        <w:jc w:val="both"/>
        <w:rPr>
          <w:rFonts w:ascii="Times New Roman" w:hAnsi="Times New Roman" w:cs="Times New Roman"/>
        </w:rPr>
      </w:pPr>
      <w:r w:rsidRPr="00BC264C">
        <w:rPr>
          <w:rFonts w:ascii="Times New Roman" w:hAnsi="Times New Roman" w:cs="Times New Roman"/>
        </w:rPr>
        <w:t xml:space="preserve">zaświadczenie właściwej terenowej jednostki organizacyjnej Zakładu Ubezpieczeń Społecznych lub Kasy Rolniczego Ubezpieczenia Społecznego albo inny dokument potwierdzający, że wykonawca nie zalega z opłacaniem składek na ubezpieczenie społeczne lub zdrowotne, w zakresie art. 109 ust. 1 pkt 1 </w:t>
      </w:r>
      <w:proofErr w:type="spellStart"/>
      <w:r w:rsidRPr="00BC264C">
        <w:rPr>
          <w:rFonts w:ascii="Times New Roman" w:hAnsi="Times New Roman" w:cs="Times New Roman"/>
        </w:rPr>
        <w:t>pzp</w:t>
      </w:r>
      <w:proofErr w:type="spellEnd"/>
      <w:r w:rsidRPr="00BC264C">
        <w:rPr>
          <w:rFonts w:ascii="Times New Roman" w:hAnsi="Times New Roman" w:cs="Times New Roman"/>
        </w:rPr>
        <w:t xml:space="preserve">  wystawione nie wcześniej niż 3 miesiące </w:t>
      </w:r>
      <w:r w:rsidRPr="006A13E1">
        <w:rPr>
          <w:rFonts w:ascii="Times New Roman" w:hAnsi="Times New Roman" w:cs="Times New Roman"/>
        </w:rPr>
        <w:t xml:space="preserve">przed </w:t>
      </w:r>
      <w:r>
        <w:rPr>
          <w:rFonts w:ascii="Times New Roman" w:hAnsi="Times New Roman" w:cs="Times New Roman"/>
        </w:rPr>
        <w:t>jego złożeniem, a w przypadku zalegania z opłaceniem podatków lub opłat wraz z zaświadczeniem zamawiający żąda złożenia dokumentów potwierdzających, że odpowiednio przez upływem terminu skalania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6A13E1">
        <w:rPr>
          <w:rFonts w:ascii="Times New Roman" w:hAnsi="Times New Roman" w:cs="Times New Roman"/>
        </w:rPr>
        <w:t xml:space="preserve"> </w:t>
      </w:r>
    </w:p>
    <w:p w14:paraId="435B9B26" w14:textId="2A385FCF" w:rsidR="002F3BFA" w:rsidRPr="00BC264C" w:rsidRDefault="002F3BFA" w:rsidP="005F491D">
      <w:pPr>
        <w:pStyle w:val="Akapitzlist"/>
        <w:numPr>
          <w:ilvl w:val="0"/>
          <w:numId w:val="34"/>
        </w:numPr>
        <w:tabs>
          <w:tab w:val="left" w:pos="1224"/>
        </w:tabs>
        <w:jc w:val="both"/>
        <w:rPr>
          <w:rFonts w:ascii="Times New Roman" w:hAnsi="Times New Roman" w:cs="Times New Roman"/>
        </w:rPr>
      </w:pPr>
      <w:r w:rsidRPr="00BC264C">
        <w:rPr>
          <w:rFonts w:ascii="Times New Roman" w:hAnsi="Times New Roman" w:cs="Times New Roman"/>
        </w:rPr>
        <w:t>informacje z Krajowego Rejestru Karnego w zakresie art. 108ust.1pkt1 i2 ustawy z dnia 11września 2019r. – Prawo zamówień publicznych, zwanej dalej „ustawą”, art. 108 ust.1 pkt 4 ustawy, dotyczącej orzeczenia zakazu ubiegania się o zamówienie publiczne tytułem środka karnego sporządzonej nie wcześniej niż 6miesięcy przed jej złożeniem,</w:t>
      </w:r>
    </w:p>
    <w:p w14:paraId="4673A2CA" w14:textId="0367C10E" w:rsidR="00BC264C" w:rsidRDefault="00BC264C" w:rsidP="005F491D">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 xml:space="preserve">oświadczenie wykonawcy o aktualności informacji zawartych w oświadczeniu o którym mowa w art. 125 ust. 1 ustawy w zakresie podstaw wykluczenia z postępowania. </w:t>
      </w:r>
    </w:p>
    <w:p w14:paraId="53DAE2A5" w14:textId="41DFD783" w:rsidR="009561D3" w:rsidRPr="009561D3" w:rsidRDefault="009561D3" w:rsidP="005F491D">
      <w:pPr>
        <w:pStyle w:val="Akapitzlist"/>
        <w:numPr>
          <w:ilvl w:val="0"/>
          <w:numId w:val="34"/>
        </w:numPr>
        <w:tabs>
          <w:tab w:val="left" w:pos="1224"/>
        </w:tabs>
        <w:jc w:val="both"/>
        <w:rPr>
          <w:rFonts w:ascii="Times New Roman" w:hAnsi="Times New Roman" w:cs="Times New Roman"/>
        </w:rPr>
      </w:pPr>
      <w:r w:rsidRPr="009561D3">
        <w:rPr>
          <w:rFonts w:ascii="Times New Roman" w:hAnsi="Times New Roman" w:cs="Times New Roman"/>
        </w:rPr>
        <w:t xml:space="preserve">wykaz dostaw wykonanych w okresie ostatnich trzech lat przed upływem terminu składania oferta jeżeli okres działalności jest krótszy- w tym okresie, wraz z podaniem ich wartości, przedmiotu, dat wykonania i podmiotu, na rzecz których dostawy zostały wykonane, oraz załączeniem dowodów określających czy te dostawy zostały wykonane lub są wykonywane należycie, przy czym dowodami, o których mowa, są referencję bądź inne dokumenty wystawione przez podmiot, na rzecz którego dostawy były wykonywane, a w przypadku świadczeń okresowych lub ciągłych są wykonywane a jeżeli z uzasadnionej przyczyny o obiektywnym charakterze wykonawca nie jest w stanie uzyskać tych dokumentów - inne dokumenty w przypadku świadczeń okresowych lub ciągłych nadal wykonywanych referencje bądź inne dokumenty potwierdzające ich należyte wykonanie powinny być wydane nie wcześniej niż trzy miesiące przed upływem terminu składania ofert albo wniosku o dopuszczenie  do udziału w postepowaniu – załącznik do SWZ </w:t>
      </w:r>
    </w:p>
    <w:p w14:paraId="15E6D736" w14:textId="79D204B4" w:rsidR="009561D3" w:rsidRDefault="000236D0" w:rsidP="005F491D">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 xml:space="preserve">zaświadczenie niezależnego podmiotu, iż przedmiot zamówienia może być </w:t>
      </w:r>
      <w:r w:rsidR="005F491D">
        <w:rPr>
          <w:rFonts w:ascii="Times New Roman" w:hAnsi="Times New Roman" w:cs="Times New Roman"/>
        </w:rPr>
        <w:t xml:space="preserve">dopuszczony do stosowania w budownictwie drogowym </w:t>
      </w:r>
    </w:p>
    <w:p w14:paraId="2B0B580D" w14:textId="0FB1EC99" w:rsidR="0049549A" w:rsidRDefault="000236D0" w:rsidP="005F491D">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zaświadczenie niezależnego podmiotu potwierdzające, że dany wyrób jest zgodny z obecnymi normami w dziedzinie bezpieczeństwa.</w:t>
      </w:r>
    </w:p>
    <w:bookmarkEnd w:id="27"/>
    <w:p w14:paraId="37CE55DE" w14:textId="40931C60" w:rsidR="000236D0" w:rsidRDefault="000236D0" w:rsidP="005F491D">
      <w:pPr>
        <w:pStyle w:val="Akapitzlist"/>
        <w:numPr>
          <w:ilvl w:val="0"/>
          <w:numId w:val="33"/>
        </w:numPr>
        <w:tabs>
          <w:tab w:val="left" w:pos="1224"/>
        </w:tabs>
        <w:jc w:val="both"/>
        <w:rPr>
          <w:rFonts w:ascii="Times New Roman" w:hAnsi="Times New Roman" w:cs="Times New Roman"/>
        </w:rPr>
      </w:pPr>
      <w:r>
        <w:rPr>
          <w:rFonts w:ascii="Times New Roman" w:hAnsi="Times New Roman" w:cs="Times New Roman"/>
        </w:rPr>
        <w:t>Zamawiający nie wzywa do złożenia podmiotowych środków dowodowych jeżeli:</w:t>
      </w:r>
    </w:p>
    <w:p w14:paraId="129659E4" w14:textId="3788260F" w:rsidR="000236D0" w:rsidRDefault="000236D0" w:rsidP="005F491D">
      <w:pPr>
        <w:pStyle w:val="Akapitzlist"/>
        <w:numPr>
          <w:ilvl w:val="0"/>
          <w:numId w:val="35"/>
        </w:numPr>
        <w:tabs>
          <w:tab w:val="left" w:pos="1224"/>
        </w:tabs>
        <w:jc w:val="both"/>
        <w:rPr>
          <w:rFonts w:ascii="Times New Roman" w:hAnsi="Times New Roman" w:cs="Times New Roman"/>
        </w:rPr>
      </w:pPr>
      <w:r>
        <w:rPr>
          <w:rFonts w:ascii="Times New Roman" w:hAnsi="Times New Roman" w:cs="Times New Roman"/>
        </w:rPr>
        <w:t xml:space="preserve">może je uzyskać za pomocą bezpłatnego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Times New Roman" w:hAnsi="Times New Roman" w:cs="Times New Roman"/>
        </w:rPr>
        <w:t>pzp</w:t>
      </w:r>
      <w:proofErr w:type="spellEnd"/>
      <w:r>
        <w:rPr>
          <w:rFonts w:ascii="Times New Roman" w:hAnsi="Times New Roman" w:cs="Times New Roman"/>
        </w:rPr>
        <w:t xml:space="preserve"> dane umożliwiające dostęp do tych środków</w:t>
      </w:r>
      <w:r w:rsidR="00FA09A7">
        <w:rPr>
          <w:rFonts w:ascii="Times New Roman" w:hAnsi="Times New Roman" w:cs="Times New Roman"/>
        </w:rPr>
        <w:t>,</w:t>
      </w:r>
    </w:p>
    <w:p w14:paraId="7D28EEB4" w14:textId="6C3213F2" w:rsidR="00FA09A7" w:rsidRDefault="00FA09A7" w:rsidP="005F491D">
      <w:pPr>
        <w:pStyle w:val="Akapitzlist"/>
        <w:numPr>
          <w:ilvl w:val="0"/>
          <w:numId w:val="35"/>
        </w:numPr>
        <w:tabs>
          <w:tab w:val="left" w:pos="1224"/>
        </w:tabs>
        <w:jc w:val="both"/>
        <w:rPr>
          <w:rFonts w:ascii="Times New Roman" w:hAnsi="Times New Roman" w:cs="Times New Roman"/>
        </w:rPr>
      </w:pPr>
      <w:r>
        <w:rPr>
          <w:rFonts w:ascii="Times New Roman" w:hAnsi="Times New Roman" w:cs="Times New Roman"/>
        </w:rPr>
        <w:t xml:space="preserve">podmiotowym środkiem dowodowym jest oświadczenie, którego treść odpowiada zakresowi oświadczenia, o którym mowa w art. 125 ust. 1 </w:t>
      </w:r>
    </w:p>
    <w:p w14:paraId="36123982" w14:textId="77777777" w:rsidR="00935ADA" w:rsidRDefault="00FA09A7" w:rsidP="005F491D">
      <w:pPr>
        <w:pStyle w:val="Akapitzlist"/>
        <w:numPr>
          <w:ilvl w:val="0"/>
          <w:numId w:val="33"/>
        </w:numPr>
        <w:tabs>
          <w:tab w:val="left" w:pos="1224"/>
        </w:tabs>
        <w:jc w:val="both"/>
        <w:rPr>
          <w:rFonts w:ascii="Times New Roman" w:hAnsi="Times New Roman" w:cs="Times New Roman"/>
        </w:rPr>
      </w:pPr>
      <w:r>
        <w:rPr>
          <w:rFonts w:ascii="Times New Roman" w:hAnsi="Times New Roman" w:cs="Times New Roman"/>
        </w:rPr>
        <w:lastRenderedPageBreak/>
        <w:t>Wykonawca nie jest zobowiązany do złożenia podmiotowych środków dowodowych, które zamawiający posiada, jeżeli wykonawca wskaże te środki oraz potwierdzi ich</w:t>
      </w:r>
      <w:r w:rsidR="00BC7E4F">
        <w:rPr>
          <w:rFonts w:ascii="Times New Roman" w:hAnsi="Times New Roman" w:cs="Times New Roman"/>
        </w:rPr>
        <w:t xml:space="preserve"> prawidłowość i </w:t>
      </w:r>
      <w:r w:rsidR="00935ADA">
        <w:rPr>
          <w:rFonts w:ascii="Times New Roman" w:hAnsi="Times New Roman" w:cs="Times New Roman"/>
        </w:rPr>
        <w:t>aktualność</w:t>
      </w:r>
      <w:r w:rsidR="00BC7E4F">
        <w:rPr>
          <w:rFonts w:ascii="Times New Roman" w:hAnsi="Times New Roman" w:cs="Times New Roman"/>
        </w:rPr>
        <w:t>.</w:t>
      </w:r>
    </w:p>
    <w:p w14:paraId="58340ABF" w14:textId="13FE53E5" w:rsidR="00FA09A7" w:rsidRPr="00FA09A7" w:rsidRDefault="00935ADA" w:rsidP="005F491D">
      <w:pPr>
        <w:pStyle w:val="Akapitzlist"/>
        <w:numPr>
          <w:ilvl w:val="0"/>
          <w:numId w:val="33"/>
        </w:numPr>
        <w:tabs>
          <w:tab w:val="left" w:pos="1224"/>
        </w:tabs>
        <w:jc w:val="both"/>
        <w:rPr>
          <w:rFonts w:ascii="Times New Roman" w:hAnsi="Times New Roman" w:cs="Times New Roman"/>
        </w:rPr>
      </w:pPr>
      <w:r>
        <w:rPr>
          <w:rFonts w:ascii="Times New Roman" w:hAnsi="Times New Roman" w:cs="Times New Roman"/>
        </w:rPr>
        <w:t xml:space="preserve">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w:t>
      </w:r>
      <w:r w:rsidR="0028652F">
        <w:rPr>
          <w:rFonts w:ascii="Times New Roman" w:hAnsi="Times New Roman" w:cs="Times New Roman"/>
        </w:rPr>
        <w:t>dla dokumentów elektronicznych oraz środków komunikacji elektronicznej w postępowaniu o udzielenie zamówienia publicznego lub konkursie.</w:t>
      </w:r>
      <w:r>
        <w:rPr>
          <w:rFonts w:ascii="Times New Roman" w:hAnsi="Times New Roman" w:cs="Times New Roman"/>
        </w:rPr>
        <w:t xml:space="preserve">  </w:t>
      </w:r>
      <w:r w:rsidR="00FA09A7">
        <w:rPr>
          <w:rFonts w:ascii="Times New Roman" w:hAnsi="Times New Roman" w:cs="Times New Roman"/>
        </w:rPr>
        <w:t xml:space="preserve">  </w:t>
      </w:r>
    </w:p>
    <w:p w14:paraId="3C831E14" w14:textId="1EE528BF" w:rsidR="00F80533" w:rsidRDefault="00F80533"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WYMAGANIA DOTYCZĄCE WADIUM</w:t>
      </w:r>
    </w:p>
    <w:p w14:paraId="5858F5D6" w14:textId="2DA37AAC" w:rsidR="0028652F" w:rsidRDefault="00473D94" w:rsidP="005F491D">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Wykonawca zobowiązany jest do wniesienia wadium w wysokości 100 000,00 zł.</w:t>
      </w:r>
    </w:p>
    <w:p w14:paraId="73A5E535" w14:textId="5CBD0768" w:rsidR="00473D94" w:rsidRDefault="00473D94" w:rsidP="005F491D">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Wadium wnosi się przed upływem terminu składania ofert i utrzymuje nieprzerwanie do dnia upływu terminu związania ofertą, z wyjątkiem przypadków o których mowa w art. 98 ust. 1 pkt. 2 i 3 oraz ust. 2 </w:t>
      </w:r>
      <w:proofErr w:type="spellStart"/>
      <w:r>
        <w:rPr>
          <w:rFonts w:ascii="Times New Roman" w:hAnsi="Times New Roman" w:cs="Times New Roman"/>
        </w:rPr>
        <w:t>pzp</w:t>
      </w:r>
      <w:proofErr w:type="spellEnd"/>
      <w:r>
        <w:rPr>
          <w:rFonts w:ascii="Times New Roman" w:hAnsi="Times New Roman" w:cs="Times New Roman"/>
        </w:rPr>
        <w:t>.</w:t>
      </w:r>
    </w:p>
    <w:p w14:paraId="5AD1F620" w14:textId="1FB62AFD" w:rsidR="00473D94" w:rsidRDefault="00473D94" w:rsidP="005F491D">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Przedłużenie związania ofertą jest dopuszczalne tylko z jednoczesnym przedłużeniem okresu ważności wadium albo jeżeli nie jest to możliwe z wniesieniem nowego wadium na przedłużony okres związania </w:t>
      </w:r>
      <w:r w:rsidR="00784EC3">
        <w:rPr>
          <w:rFonts w:ascii="Times New Roman" w:hAnsi="Times New Roman" w:cs="Times New Roman"/>
        </w:rPr>
        <w:t>ofertą.</w:t>
      </w:r>
    </w:p>
    <w:p w14:paraId="2A9BEE13" w14:textId="3033BD9E" w:rsidR="00784EC3" w:rsidRDefault="00784EC3" w:rsidP="005F491D">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Wadium może być wnoszone według wyboru wykonawcy w jednej lub kilku następujących formach </w:t>
      </w:r>
    </w:p>
    <w:p w14:paraId="6BCD8C01" w14:textId="668B0AF2" w:rsidR="00784EC3" w:rsidRDefault="00784EC3" w:rsidP="005F491D">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Pieniądzu</w:t>
      </w:r>
    </w:p>
    <w:p w14:paraId="46BECB8E" w14:textId="2DBAEF3B" w:rsidR="00784EC3" w:rsidRDefault="00784EC3" w:rsidP="005F491D">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Gwarancji bankowej,</w:t>
      </w:r>
    </w:p>
    <w:p w14:paraId="77786F5D" w14:textId="125DED9F" w:rsidR="00784EC3" w:rsidRDefault="00784EC3" w:rsidP="005F491D">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Gwarancjach ubezpieczeniowych,</w:t>
      </w:r>
    </w:p>
    <w:p w14:paraId="20C948EF" w14:textId="77777777" w:rsidR="00784EC3" w:rsidRDefault="00784EC3" w:rsidP="005F491D">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Poręczeniach udzielonych przez podmiot, o którym mowa w art. 6b ust. 5 pkt 2 ustawy z dnia 9 listopada 2000 roku o utworzeniu Polskiej Agencji Rozwoju Przedsiębiorczości</w:t>
      </w:r>
    </w:p>
    <w:p w14:paraId="20AA9557" w14:textId="77777777" w:rsidR="00784EC3" w:rsidRDefault="00784EC3" w:rsidP="005F491D">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Wadium wnoszone w pieniądzu wpłaca się przelewem na rachunek bankowy.</w:t>
      </w:r>
    </w:p>
    <w:p w14:paraId="3871AA0E" w14:textId="105BAA9A" w:rsidR="00784EC3" w:rsidRDefault="00784EC3" w:rsidP="005F491D">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Wadium wnoszone w pieniądzu zamawiający przechowuje na rachunku bankowym.</w:t>
      </w:r>
      <w:r w:rsidRPr="00784EC3">
        <w:rPr>
          <w:rFonts w:ascii="Times New Roman" w:hAnsi="Times New Roman" w:cs="Times New Roman"/>
        </w:rPr>
        <w:t xml:space="preserve"> </w:t>
      </w:r>
    </w:p>
    <w:p w14:paraId="27AC8706" w14:textId="2AEC0546" w:rsidR="00784EC3" w:rsidRDefault="00784EC3" w:rsidP="005F491D">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Jeżeli wadium jest wnoszone w formie gwarancji lub poręczenia, o którym mowa w pkt 13 </w:t>
      </w:r>
      <w:proofErr w:type="spellStart"/>
      <w:r>
        <w:rPr>
          <w:rFonts w:ascii="Times New Roman" w:hAnsi="Times New Roman" w:cs="Times New Roman"/>
        </w:rPr>
        <w:t>ppkt</w:t>
      </w:r>
      <w:proofErr w:type="spellEnd"/>
      <w:r>
        <w:rPr>
          <w:rFonts w:ascii="Times New Roman" w:hAnsi="Times New Roman" w:cs="Times New Roman"/>
        </w:rPr>
        <w:t xml:space="preserve"> 2-4, wykonawca przekazuje zamawiającemu oryginał gwarancji lub poręczenia w postaci elektronicznej.</w:t>
      </w:r>
    </w:p>
    <w:p w14:paraId="0F49D731" w14:textId="77777777" w:rsidR="00784EC3" w:rsidRDefault="00784EC3" w:rsidP="005F491D">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Zamawiający dokona zwrotu wadium na zasadach określonych w art. 98 ust. 1-5 </w:t>
      </w:r>
      <w:proofErr w:type="spellStart"/>
      <w:r>
        <w:rPr>
          <w:rFonts w:ascii="Times New Roman" w:hAnsi="Times New Roman" w:cs="Times New Roman"/>
        </w:rPr>
        <w:t>pzp</w:t>
      </w:r>
      <w:proofErr w:type="spellEnd"/>
    </w:p>
    <w:p w14:paraId="24AE01E8" w14:textId="77777777" w:rsidR="009876C4" w:rsidRDefault="009876C4" w:rsidP="005F491D">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Zmawiający zatrzyma wadium w sytuacji wystąpienia ustawowych podstaw do jego zatrzymania, określonych w art. 98 ust. 6 </w:t>
      </w:r>
      <w:proofErr w:type="spellStart"/>
      <w:r>
        <w:rPr>
          <w:rFonts w:ascii="Times New Roman" w:hAnsi="Times New Roman" w:cs="Times New Roman"/>
        </w:rPr>
        <w:t>pzp</w:t>
      </w:r>
      <w:proofErr w:type="spellEnd"/>
      <w:r>
        <w:rPr>
          <w:rFonts w:ascii="Times New Roman" w:hAnsi="Times New Roman" w:cs="Times New Roman"/>
        </w:rPr>
        <w:t>.</w:t>
      </w:r>
    </w:p>
    <w:p w14:paraId="3B9326C5" w14:textId="35B18DD2" w:rsidR="00784EC3" w:rsidRPr="00784EC3" w:rsidRDefault="009876C4" w:rsidP="005F491D">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Jeżeli wadium nie zostanie wniesione lub zostanie wniesione w sposób nieprawidłowy, zgodnie z zapisami art. 266 ust. 1 pkt 14) ustawy </w:t>
      </w:r>
      <w:proofErr w:type="spellStart"/>
      <w:r>
        <w:rPr>
          <w:rFonts w:ascii="Times New Roman" w:hAnsi="Times New Roman" w:cs="Times New Roman"/>
        </w:rPr>
        <w:t>pzp</w:t>
      </w:r>
      <w:proofErr w:type="spellEnd"/>
      <w:r>
        <w:rPr>
          <w:rFonts w:ascii="Times New Roman" w:hAnsi="Times New Roman" w:cs="Times New Roman"/>
        </w:rPr>
        <w:t xml:space="preserve"> Zamawiający odrzuci taką ofertę.</w:t>
      </w:r>
      <w:r w:rsidR="00784EC3">
        <w:rPr>
          <w:rFonts w:ascii="Times New Roman" w:hAnsi="Times New Roman" w:cs="Times New Roman"/>
        </w:rPr>
        <w:t xml:space="preserve"> </w:t>
      </w:r>
    </w:p>
    <w:p w14:paraId="294D3677" w14:textId="77777777" w:rsidR="0028652F" w:rsidRPr="0028652F" w:rsidRDefault="0028652F" w:rsidP="0028652F">
      <w:pPr>
        <w:pStyle w:val="Akapitzlist"/>
        <w:tabs>
          <w:tab w:val="left" w:pos="1224"/>
        </w:tabs>
        <w:jc w:val="both"/>
        <w:rPr>
          <w:rFonts w:ascii="Times New Roman" w:hAnsi="Times New Roman" w:cs="Times New Roman"/>
        </w:rPr>
      </w:pPr>
    </w:p>
    <w:p w14:paraId="42432BEA" w14:textId="39E93184" w:rsidR="0010675F" w:rsidRDefault="007A2F4C"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INFORMACJE DOTYCZĄCE ZABEZPIECZENIA NALEŻYTEGO WYKONANIA UMOWY</w:t>
      </w:r>
    </w:p>
    <w:p w14:paraId="7D589D1D" w14:textId="08A2B83C" w:rsidR="0028652F" w:rsidRDefault="0028652F" w:rsidP="0028652F">
      <w:pPr>
        <w:pStyle w:val="Akapitzlist"/>
        <w:tabs>
          <w:tab w:val="left" w:pos="1224"/>
        </w:tabs>
        <w:jc w:val="both"/>
        <w:rPr>
          <w:rFonts w:ascii="Times New Roman" w:hAnsi="Times New Roman" w:cs="Times New Roman"/>
        </w:rPr>
      </w:pPr>
      <w:r w:rsidRPr="0028652F">
        <w:rPr>
          <w:rFonts w:ascii="Times New Roman" w:hAnsi="Times New Roman" w:cs="Times New Roman"/>
        </w:rPr>
        <w:t>Zamawiający nie wy</w:t>
      </w:r>
      <w:r>
        <w:rPr>
          <w:rFonts w:ascii="Times New Roman" w:hAnsi="Times New Roman" w:cs="Times New Roman"/>
        </w:rPr>
        <w:t>maga wniesienia zabezpieczenia należytego wykonania umowy.</w:t>
      </w:r>
    </w:p>
    <w:p w14:paraId="421D692C" w14:textId="4ACBD2C3" w:rsidR="0028652F" w:rsidRPr="0028652F" w:rsidRDefault="0028652F" w:rsidP="0028652F">
      <w:pPr>
        <w:pStyle w:val="Akapitzlist"/>
        <w:tabs>
          <w:tab w:val="left" w:pos="1224"/>
        </w:tabs>
        <w:jc w:val="both"/>
        <w:rPr>
          <w:rFonts w:ascii="Times New Roman" w:hAnsi="Times New Roman" w:cs="Times New Roman"/>
        </w:rPr>
      </w:pPr>
    </w:p>
    <w:p w14:paraId="0928E40D" w14:textId="381C9B6B" w:rsidR="004E75B3" w:rsidRPr="004B3D4F" w:rsidRDefault="004E75B3" w:rsidP="005F491D">
      <w:pPr>
        <w:pStyle w:val="Akapitzlist"/>
        <w:numPr>
          <w:ilvl w:val="0"/>
          <w:numId w:val="32"/>
        </w:numPr>
        <w:tabs>
          <w:tab w:val="left" w:pos="1224"/>
        </w:tabs>
        <w:jc w:val="both"/>
        <w:rPr>
          <w:rFonts w:ascii="Times New Roman" w:hAnsi="Times New Roman" w:cs="Times New Roman"/>
          <w:b/>
          <w:bCs/>
        </w:rPr>
      </w:pPr>
      <w:r w:rsidRPr="004B3D4F">
        <w:rPr>
          <w:rFonts w:ascii="Times New Roman" w:hAnsi="Times New Roman" w:cs="Times New Roman"/>
          <w:b/>
          <w:bCs/>
        </w:rPr>
        <w:t>SPOSÓB OBLICZENIA CENY</w:t>
      </w:r>
    </w:p>
    <w:p w14:paraId="03E87554" w14:textId="1B187A3C" w:rsidR="004E75B3" w:rsidRDefault="008937E1"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 xml:space="preserve">Wykonawca </w:t>
      </w:r>
      <w:r w:rsidR="0010039D">
        <w:rPr>
          <w:rFonts w:ascii="Times New Roman" w:hAnsi="Times New Roman" w:cs="Times New Roman"/>
        </w:rPr>
        <w:t xml:space="preserve">określa </w:t>
      </w:r>
      <w:r w:rsidR="000A6E2B">
        <w:rPr>
          <w:rFonts w:ascii="Times New Roman" w:hAnsi="Times New Roman" w:cs="Times New Roman"/>
        </w:rPr>
        <w:t xml:space="preserve">cenę </w:t>
      </w:r>
      <w:r w:rsidR="0010039D">
        <w:rPr>
          <w:rFonts w:ascii="Times New Roman" w:hAnsi="Times New Roman" w:cs="Times New Roman"/>
        </w:rPr>
        <w:t>realizacji zam</w:t>
      </w:r>
      <w:r w:rsidR="000A6E2B">
        <w:rPr>
          <w:rFonts w:ascii="Times New Roman" w:hAnsi="Times New Roman" w:cs="Times New Roman"/>
        </w:rPr>
        <w:t>ówienia poprzez wskazanie w Formularzu ofertowym stanowiącym załącznik do SWZ łącznej ceny ofertowej brutto.</w:t>
      </w:r>
    </w:p>
    <w:p w14:paraId="1516096B" w14:textId="5A1BAF4D" w:rsidR="000A6E2B" w:rsidRDefault="000A6E2B"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Wszelkie wartości określone przez Wykonawcę zostaną ustalone na okres ważności umowy</w:t>
      </w:r>
      <w:r w:rsidR="00E80074">
        <w:rPr>
          <w:rFonts w:ascii="Times New Roman" w:hAnsi="Times New Roman" w:cs="Times New Roman"/>
        </w:rPr>
        <w:t>.</w:t>
      </w:r>
    </w:p>
    <w:p w14:paraId="732114EE" w14:textId="511B23A2" w:rsidR="00E80074" w:rsidRDefault="00E80074"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Podana  w ofercie cena ofertowa musi uwzględniać wszystkie wymagania niniejszej SWZ oraz obejmować wszelkie koszty, jakie poniesie wykonawca  tytułu należytej oraz zgodnej z obowiązującymi przepisami realizacji przedmiotu zamówienia.</w:t>
      </w:r>
    </w:p>
    <w:p w14:paraId="377400CE" w14:textId="3FE93EA8" w:rsidR="00E80074" w:rsidRDefault="00E80074"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lastRenderedPageBreak/>
        <w:t>Cena musi być wyrażona w złotych polskich z dokładnością nie większą niż dwa miejsca po przecinku.</w:t>
      </w:r>
    </w:p>
    <w:p w14:paraId="72157D48" w14:textId="1C4F4B5F" w:rsidR="00E80074" w:rsidRDefault="00E80074"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BC7E4F">
        <w:rPr>
          <w:rFonts w:ascii="Times New Roman" w:hAnsi="Times New Roman" w:cs="Times New Roman"/>
        </w:rPr>
        <w:t>.</w:t>
      </w:r>
    </w:p>
    <w:p w14:paraId="48510B69" w14:textId="77777777" w:rsidR="00E80074" w:rsidRDefault="00E80074"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Rozliczenia między Zamawiającym a Wykonawcą będą prowadzone w złotych polskich.</w:t>
      </w:r>
    </w:p>
    <w:p w14:paraId="0F672AC5" w14:textId="77777777" w:rsidR="0044784C" w:rsidRDefault="00E80074"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 przypadku rozbieżności pomiędzy ceną podaną cyfrowo a słownie, jako wartość właściwa</w:t>
      </w:r>
      <w:r w:rsidR="0044784C">
        <w:rPr>
          <w:rFonts w:ascii="Times New Roman" w:hAnsi="Times New Roman" w:cs="Times New Roman"/>
        </w:rPr>
        <w:t xml:space="preserve"> zostanie przyjęta cena ofertowa podana słownie.</w:t>
      </w:r>
    </w:p>
    <w:p w14:paraId="5D1927FA" w14:textId="77777777" w:rsidR="00A22BC6" w:rsidRDefault="0044784C"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 towarów i usług, który miałby obowiązek rozliczyć zgodnie z tymi przepisami. Wykonawca, składając ofertę, informuje zamawiającego, czy wybór oferty będzie prowadzić do powstania u z</w:t>
      </w:r>
      <w:r w:rsidR="00784BCD">
        <w:rPr>
          <w:rFonts w:ascii="Times New Roman" w:hAnsi="Times New Roman" w:cs="Times New Roman"/>
        </w:rPr>
        <w:t>amawiającego obowiązku podatkowego, wskazują nazwę</w:t>
      </w:r>
      <w:r w:rsidR="00B26F91">
        <w:rPr>
          <w:rFonts w:ascii="Times New Roman" w:hAnsi="Times New Roman" w:cs="Times New Roman"/>
        </w:rPr>
        <w:t xml:space="preserve"> towaru lub usługi, których dostawa lub świadczenie będzie prowadzić do jego powstania oraz wskazując ich wartość bez kwoty podatku.</w:t>
      </w:r>
      <w:r>
        <w:rPr>
          <w:rFonts w:ascii="Times New Roman" w:hAnsi="Times New Roman" w:cs="Times New Roman"/>
        </w:rPr>
        <w:t xml:space="preserve"> </w:t>
      </w:r>
      <w:r w:rsidR="00E80074">
        <w:rPr>
          <w:rFonts w:ascii="Times New Roman" w:hAnsi="Times New Roman" w:cs="Times New Roman"/>
        </w:rPr>
        <w:t xml:space="preserve"> </w:t>
      </w:r>
    </w:p>
    <w:p w14:paraId="3417012E" w14:textId="62059820" w:rsidR="00E80074" w:rsidRDefault="00A22BC6"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Wzór formularza ofertowego został opracowany przy założeniu, iż wybór oferty nie będzie prowadził u zamawiającego obowiązku podatkowego w zakresie podatku VAT.  W</w:t>
      </w:r>
      <w:r w:rsidR="00237F0D">
        <w:rPr>
          <w:rFonts w:ascii="Times New Roman" w:hAnsi="Times New Roman" w:cs="Times New Roman"/>
        </w:rPr>
        <w:t xml:space="preserve"> </w:t>
      </w:r>
      <w:r>
        <w:rPr>
          <w:rFonts w:ascii="Times New Roman" w:hAnsi="Times New Roman" w:cs="Times New Roman"/>
        </w:rPr>
        <w:t xml:space="preserve">przypadku gdy Wykonawca </w:t>
      </w:r>
      <w:r w:rsidR="00237F0D">
        <w:rPr>
          <w:rFonts w:ascii="Times New Roman" w:hAnsi="Times New Roman" w:cs="Times New Roman"/>
        </w:rPr>
        <w:t xml:space="preserve">zobowiązany jest złożyć oświadczenie o powstaniu u Zamawiającego obowiązku podatkowego, to winien odpowiednio zmodyfikować treść formularza. </w:t>
      </w:r>
      <w:r w:rsidR="00E80074">
        <w:rPr>
          <w:rFonts w:ascii="Times New Roman" w:hAnsi="Times New Roman" w:cs="Times New Roman"/>
        </w:rPr>
        <w:t xml:space="preserve">  </w:t>
      </w:r>
    </w:p>
    <w:p w14:paraId="7C22BE0D" w14:textId="0E5E72EE" w:rsidR="00B26F91" w:rsidRPr="00B26F91" w:rsidRDefault="001A7BE5" w:rsidP="005F491D">
      <w:pPr>
        <w:pStyle w:val="Akapitzlist"/>
        <w:numPr>
          <w:ilvl w:val="0"/>
          <w:numId w:val="32"/>
        </w:numPr>
        <w:tabs>
          <w:tab w:val="left" w:pos="1224"/>
        </w:tabs>
        <w:jc w:val="both"/>
        <w:rPr>
          <w:rFonts w:ascii="Times New Roman" w:hAnsi="Times New Roman" w:cs="Times New Roman"/>
          <w:b/>
          <w:bCs/>
        </w:rPr>
      </w:pPr>
      <w:r>
        <w:rPr>
          <w:rFonts w:ascii="Times New Roman" w:hAnsi="Times New Roman" w:cs="Times New Roman"/>
          <w:b/>
          <w:bCs/>
        </w:rPr>
        <w:t>OPIS KRYTERIUM OCENY OFERT WRAZ Z PODANIEM WAG TYCH KRYTERIÓW I SPOSOBU OCENY OFERT</w:t>
      </w:r>
    </w:p>
    <w:p w14:paraId="3D18A56B" w14:textId="48389A6F" w:rsidR="00B978B5" w:rsidRDefault="004339EB" w:rsidP="00693261">
      <w:pPr>
        <w:pStyle w:val="Akapitzlist"/>
        <w:numPr>
          <w:ilvl w:val="0"/>
          <w:numId w:val="14"/>
        </w:numPr>
        <w:tabs>
          <w:tab w:val="left" w:pos="1224"/>
        </w:tabs>
        <w:jc w:val="both"/>
        <w:rPr>
          <w:rFonts w:ascii="Times New Roman" w:hAnsi="Times New Roman" w:cs="Times New Roman"/>
        </w:rPr>
      </w:pPr>
      <w:bookmarkStart w:id="28" w:name="_Hlk65740032"/>
      <w:r>
        <w:rPr>
          <w:rFonts w:ascii="Times New Roman" w:hAnsi="Times New Roman" w:cs="Times New Roman"/>
        </w:rPr>
        <w:t xml:space="preserve">Zamawiający dokona oceny ofert, które nie zostały odrzucone, na </w:t>
      </w:r>
      <w:r w:rsidR="00D56819">
        <w:rPr>
          <w:rFonts w:ascii="Times New Roman" w:hAnsi="Times New Roman" w:cs="Times New Roman"/>
        </w:rPr>
        <w:t>podstawie następujących kryteriów oceny ofert w odniesieniu do wszystkich części:</w:t>
      </w:r>
    </w:p>
    <w:p w14:paraId="3E896420" w14:textId="77777777" w:rsidR="00B978B5" w:rsidRPr="00B978B5" w:rsidRDefault="00B978B5" w:rsidP="00B978B5">
      <w:pPr>
        <w:tabs>
          <w:tab w:val="left" w:pos="1224"/>
        </w:tabs>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976"/>
        <w:gridCol w:w="3208"/>
        <w:gridCol w:w="2079"/>
        <w:gridCol w:w="2079"/>
      </w:tblGrid>
      <w:tr w:rsidR="00B978B5" w14:paraId="02297108" w14:textId="77777777" w:rsidTr="00B978B5">
        <w:tc>
          <w:tcPr>
            <w:tcW w:w="976" w:type="dxa"/>
          </w:tcPr>
          <w:p w14:paraId="0B6F9D35" w14:textId="11B0B7CB"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Lp.</w:t>
            </w:r>
          </w:p>
        </w:tc>
        <w:tc>
          <w:tcPr>
            <w:tcW w:w="3208" w:type="dxa"/>
          </w:tcPr>
          <w:p w14:paraId="53EEC2B5" w14:textId="592288D9"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Nazwa kryterium</w:t>
            </w:r>
          </w:p>
        </w:tc>
        <w:tc>
          <w:tcPr>
            <w:tcW w:w="2079" w:type="dxa"/>
          </w:tcPr>
          <w:p w14:paraId="09B08C66" w14:textId="7B781132"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Symbol</w:t>
            </w:r>
          </w:p>
        </w:tc>
        <w:tc>
          <w:tcPr>
            <w:tcW w:w="2079" w:type="dxa"/>
          </w:tcPr>
          <w:p w14:paraId="5506D515" w14:textId="67C93F62"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Waga kryterium w %</w:t>
            </w:r>
          </w:p>
        </w:tc>
      </w:tr>
      <w:tr w:rsidR="00B978B5" w14:paraId="7B02B199" w14:textId="77777777" w:rsidTr="00B978B5">
        <w:tc>
          <w:tcPr>
            <w:tcW w:w="976" w:type="dxa"/>
          </w:tcPr>
          <w:p w14:paraId="0AE1F0B0" w14:textId="37B93585"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1</w:t>
            </w:r>
          </w:p>
        </w:tc>
        <w:tc>
          <w:tcPr>
            <w:tcW w:w="3208" w:type="dxa"/>
          </w:tcPr>
          <w:p w14:paraId="18DB4CEF" w14:textId="2D457785"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 xml:space="preserve">Cena </w:t>
            </w:r>
          </w:p>
        </w:tc>
        <w:tc>
          <w:tcPr>
            <w:tcW w:w="2079" w:type="dxa"/>
          </w:tcPr>
          <w:p w14:paraId="302331C0" w14:textId="527D140D"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C</w:t>
            </w:r>
          </w:p>
        </w:tc>
        <w:tc>
          <w:tcPr>
            <w:tcW w:w="2079" w:type="dxa"/>
          </w:tcPr>
          <w:p w14:paraId="51386189" w14:textId="7155E419" w:rsidR="00B978B5" w:rsidRDefault="009876C4" w:rsidP="00B978B5">
            <w:pPr>
              <w:pStyle w:val="Akapitzlist"/>
              <w:tabs>
                <w:tab w:val="left" w:pos="1224"/>
              </w:tabs>
              <w:ind w:left="0"/>
              <w:jc w:val="both"/>
              <w:rPr>
                <w:rFonts w:ascii="Times New Roman" w:hAnsi="Times New Roman" w:cs="Times New Roman"/>
              </w:rPr>
            </w:pPr>
            <w:r>
              <w:rPr>
                <w:rFonts w:ascii="Times New Roman" w:hAnsi="Times New Roman" w:cs="Times New Roman"/>
              </w:rPr>
              <w:t>6</w:t>
            </w:r>
            <w:r w:rsidR="00B978B5">
              <w:rPr>
                <w:rFonts w:ascii="Times New Roman" w:hAnsi="Times New Roman" w:cs="Times New Roman"/>
              </w:rPr>
              <w:t>0%</w:t>
            </w:r>
          </w:p>
        </w:tc>
      </w:tr>
      <w:tr w:rsidR="00B978B5" w14:paraId="507D680A" w14:textId="77777777" w:rsidTr="00B978B5">
        <w:tc>
          <w:tcPr>
            <w:tcW w:w="976" w:type="dxa"/>
          </w:tcPr>
          <w:p w14:paraId="31644799" w14:textId="71DC58BE" w:rsidR="00B978B5" w:rsidRDefault="009876C4" w:rsidP="00B978B5">
            <w:pPr>
              <w:pStyle w:val="Akapitzlist"/>
              <w:tabs>
                <w:tab w:val="left" w:pos="1224"/>
              </w:tabs>
              <w:ind w:left="0"/>
              <w:jc w:val="both"/>
              <w:rPr>
                <w:rFonts w:ascii="Times New Roman" w:hAnsi="Times New Roman" w:cs="Times New Roman"/>
              </w:rPr>
            </w:pPr>
            <w:r>
              <w:rPr>
                <w:rFonts w:ascii="Times New Roman" w:hAnsi="Times New Roman" w:cs="Times New Roman"/>
              </w:rPr>
              <w:t>2</w:t>
            </w:r>
          </w:p>
        </w:tc>
        <w:tc>
          <w:tcPr>
            <w:tcW w:w="3208" w:type="dxa"/>
          </w:tcPr>
          <w:p w14:paraId="6F1B8CB9" w14:textId="36A687B0" w:rsidR="00B978B5" w:rsidRDefault="00E75944" w:rsidP="00B978B5">
            <w:pPr>
              <w:pStyle w:val="Akapitzlist"/>
              <w:tabs>
                <w:tab w:val="left" w:pos="1224"/>
              </w:tabs>
              <w:ind w:left="0"/>
              <w:jc w:val="both"/>
              <w:rPr>
                <w:rFonts w:ascii="Times New Roman" w:hAnsi="Times New Roman" w:cs="Times New Roman"/>
              </w:rPr>
            </w:pPr>
            <w:r>
              <w:rPr>
                <w:rFonts w:ascii="Times New Roman" w:hAnsi="Times New Roman" w:cs="Times New Roman"/>
              </w:rPr>
              <w:t>Termin realizacji pojedynczego zamówienia</w:t>
            </w:r>
          </w:p>
        </w:tc>
        <w:tc>
          <w:tcPr>
            <w:tcW w:w="2079" w:type="dxa"/>
          </w:tcPr>
          <w:p w14:paraId="0EF294BD" w14:textId="1FA8BE5C" w:rsidR="00B978B5" w:rsidRDefault="005A1A63" w:rsidP="00B978B5">
            <w:pPr>
              <w:pStyle w:val="Akapitzlist"/>
              <w:tabs>
                <w:tab w:val="left" w:pos="1224"/>
              </w:tabs>
              <w:ind w:left="0"/>
              <w:jc w:val="both"/>
              <w:rPr>
                <w:rFonts w:ascii="Times New Roman" w:hAnsi="Times New Roman" w:cs="Times New Roman"/>
              </w:rPr>
            </w:pPr>
            <w:r>
              <w:rPr>
                <w:rFonts w:ascii="Times New Roman" w:hAnsi="Times New Roman" w:cs="Times New Roman"/>
              </w:rPr>
              <w:t>T</w:t>
            </w:r>
          </w:p>
        </w:tc>
        <w:tc>
          <w:tcPr>
            <w:tcW w:w="2079" w:type="dxa"/>
          </w:tcPr>
          <w:p w14:paraId="0B40D022" w14:textId="0E7367B4"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40%</w:t>
            </w:r>
          </w:p>
        </w:tc>
      </w:tr>
    </w:tbl>
    <w:p w14:paraId="053D8B5F" w14:textId="68DD2E7A" w:rsidR="00B26F91" w:rsidRDefault="00B26F91" w:rsidP="00B978B5">
      <w:pPr>
        <w:tabs>
          <w:tab w:val="left" w:pos="1224"/>
        </w:tabs>
        <w:jc w:val="both"/>
        <w:rPr>
          <w:rFonts w:ascii="Times New Roman" w:hAnsi="Times New Roman" w:cs="Times New Roman"/>
        </w:rPr>
      </w:pPr>
    </w:p>
    <w:p w14:paraId="55B9FC13" w14:textId="77777777" w:rsidR="00B978B5" w:rsidRDefault="00B978B5"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Liczba punktów, o których mowa w </w:t>
      </w:r>
      <w:proofErr w:type="spellStart"/>
      <w:r>
        <w:rPr>
          <w:rFonts w:ascii="Times New Roman" w:hAnsi="Times New Roman" w:cs="Times New Roman"/>
        </w:rPr>
        <w:t>ppkt</w:t>
      </w:r>
      <w:proofErr w:type="spellEnd"/>
      <w:r>
        <w:rPr>
          <w:rFonts w:ascii="Times New Roman" w:hAnsi="Times New Roman" w:cs="Times New Roman"/>
        </w:rPr>
        <w:t xml:space="preserve">. 1 po sumowaniu stanowić będą końcową ocenę oferty. </w:t>
      </w:r>
    </w:p>
    <w:p w14:paraId="084CED25" w14:textId="6A945B89" w:rsidR="00B978B5" w:rsidRDefault="00B978B5"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Za najkorzystniejszą zostanie uznana oferta, która uzyska najwyższą liczbę punktów będącą sumą punktów przyznanych w poszczególnych kategoriach. </w:t>
      </w:r>
    </w:p>
    <w:p w14:paraId="1387B2DD" w14:textId="77777777" w:rsidR="00B978B5" w:rsidRDefault="00B978B5"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Zamawiający przydzieli punkty w następujący sposób:</w:t>
      </w:r>
    </w:p>
    <w:p w14:paraId="588895EC" w14:textId="2FE90DA7" w:rsidR="00B978B5" w:rsidRDefault="00B978B5" w:rsidP="00693261">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Kryterium cena</w:t>
      </w:r>
      <w:r w:rsidR="00E75944">
        <w:rPr>
          <w:rFonts w:ascii="Times New Roman" w:hAnsi="Times New Roman" w:cs="Times New Roman"/>
        </w:rPr>
        <w:t xml:space="preserve"> </w:t>
      </w:r>
      <w:r>
        <w:rPr>
          <w:rFonts w:ascii="Times New Roman" w:hAnsi="Times New Roman" w:cs="Times New Roman"/>
        </w:rPr>
        <w:t xml:space="preserve">wykonawca, który zaproponuje najniższą ceną za </w:t>
      </w:r>
      <w:r w:rsidR="00E75944">
        <w:rPr>
          <w:rFonts w:ascii="Times New Roman" w:hAnsi="Times New Roman" w:cs="Times New Roman"/>
        </w:rPr>
        <w:t>zakup i dostawę zamówienia podstawowego</w:t>
      </w:r>
      <w:r w:rsidR="009876C4">
        <w:rPr>
          <w:rFonts w:ascii="Times New Roman" w:hAnsi="Times New Roman" w:cs="Times New Roman"/>
        </w:rPr>
        <w:t xml:space="preserve"> oraz opcji </w:t>
      </w:r>
      <w:r w:rsidR="00C20D21">
        <w:rPr>
          <w:rFonts w:ascii="Times New Roman" w:hAnsi="Times New Roman" w:cs="Times New Roman"/>
        </w:rPr>
        <w:t xml:space="preserve">otrzyma </w:t>
      </w:r>
      <w:r w:rsidR="009876C4">
        <w:rPr>
          <w:rFonts w:ascii="Times New Roman" w:hAnsi="Times New Roman" w:cs="Times New Roman"/>
        </w:rPr>
        <w:t>6</w:t>
      </w:r>
      <w:r w:rsidR="00C20D21">
        <w:rPr>
          <w:rFonts w:ascii="Times New Roman" w:hAnsi="Times New Roman" w:cs="Times New Roman"/>
        </w:rPr>
        <w:t>0 punktów, natomiast wykonawcy odpowiednio mniej punktów według wzoru:</w:t>
      </w:r>
    </w:p>
    <w:p w14:paraId="289B5E44" w14:textId="7680445A" w:rsidR="00C20D21" w:rsidRDefault="00C20D21" w:rsidP="00C20D21">
      <w:pPr>
        <w:pStyle w:val="Akapitzlist"/>
        <w:tabs>
          <w:tab w:val="left" w:pos="1224"/>
        </w:tabs>
        <w:ind w:left="1080"/>
        <w:jc w:val="both"/>
        <w:rPr>
          <w:rFonts w:ascii="Times New Roman" w:hAnsi="Times New Roman" w:cs="Times New Roman"/>
          <w:b/>
          <w:bCs/>
        </w:rPr>
      </w:pPr>
      <w:r>
        <w:rPr>
          <w:rFonts w:ascii="Times New Roman" w:hAnsi="Times New Roman" w:cs="Times New Roman"/>
          <w:b/>
          <w:bCs/>
        </w:rPr>
        <w:t>C=(</w:t>
      </w:r>
      <w:proofErr w:type="spellStart"/>
      <w:r>
        <w:rPr>
          <w:rFonts w:ascii="Times New Roman" w:hAnsi="Times New Roman" w:cs="Times New Roman"/>
          <w:b/>
          <w:bCs/>
        </w:rPr>
        <w:t>Cn:Cx</w:t>
      </w:r>
      <w:proofErr w:type="spellEnd"/>
      <w:r>
        <w:rPr>
          <w:rFonts w:ascii="Times New Roman" w:hAnsi="Times New Roman" w:cs="Times New Roman"/>
          <w:b/>
          <w:bCs/>
        </w:rPr>
        <w:t xml:space="preserve">) x </w:t>
      </w:r>
      <w:r w:rsidR="009876C4">
        <w:rPr>
          <w:rFonts w:ascii="Times New Roman" w:hAnsi="Times New Roman" w:cs="Times New Roman"/>
          <w:b/>
          <w:bCs/>
        </w:rPr>
        <w:t>6</w:t>
      </w:r>
      <w:r>
        <w:rPr>
          <w:rFonts w:ascii="Times New Roman" w:hAnsi="Times New Roman" w:cs="Times New Roman"/>
          <w:b/>
          <w:bCs/>
        </w:rPr>
        <w:t>0%</w:t>
      </w:r>
    </w:p>
    <w:p w14:paraId="0AE62C7F" w14:textId="18DDCD95" w:rsidR="00C20D21" w:rsidRDefault="00C20D21" w:rsidP="00C20D21">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gdzie: C – </w:t>
      </w:r>
      <w:r>
        <w:rPr>
          <w:rFonts w:ascii="Times New Roman" w:hAnsi="Times New Roman" w:cs="Times New Roman"/>
        </w:rPr>
        <w:t>liczba punktów za dane kryterium</w:t>
      </w:r>
    </w:p>
    <w:p w14:paraId="102495AA" w14:textId="212E9A06" w:rsidR="00C20D21" w:rsidRDefault="00C20D21" w:rsidP="00C20D21">
      <w:pPr>
        <w:pStyle w:val="Akapitzlist"/>
        <w:tabs>
          <w:tab w:val="left" w:pos="1224"/>
        </w:tabs>
        <w:ind w:left="10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Cn</w:t>
      </w:r>
      <w:proofErr w:type="spellEnd"/>
      <w:r>
        <w:rPr>
          <w:rFonts w:ascii="Times New Roman" w:hAnsi="Times New Roman" w:cs="Times New Roman"/>
          <w:b/>
          <w:bCs/>
        </w:rPr>
        <w:t xml:space="preserve"> –</w:t>
      </w:r>
      <w:r>
        <w:rPr>
          <w:rFonts w:ascii="Times New Roman" w:hAnsi="Times New Roman" w:cs="Times New Roman"/>
        </w:rPr>
        <w:t xml:space="preserve"> najniższa cena</w:t>
      </w:r>
    </w:p>
    <w:p w14:paraId="13D7A56F" w14:textId="408D6CA3" w:rsidR="00C20D21" w:rsidRDefault="00C20D21" w:rsidP="00C20D21">
      <w:pPr>
        <w:pStyle w:val="Akapitzlist"/>
        <w:tabs>
          <w:tab w:val="left" w:pos="1224"/>
        </w:tabs>
        <w:ind w:left="1080"/>
        <w:jc w:val="both"/>
        <w:rPr>
          <w:rFonts w:ascii="Times New Roman" w:hAnsi="Times New Roman" w:cs="Times New Roman"/>
        </w:rPr>
      </w:pPr>
      <w:proofErr w:type="spellStart"/>
      <w:r>
        <w:rPr>
          <w:rFonts w:ascii="Times New Roman" w:hAnsi="Times New Roman" w:cs="Times New Roman"/>
          <w:b/>
          <w:bCs/>
        </w:rPr>
        <w:t>Cx</w:t>
      </w:r>
      <w:proofErr w:type="spellEnd"/>
      <w:r>
        <w:rPr>
          <w:rFonts w:ascii="Times New Roman" w:hAnsi="Times New Roman" w:cs="Times New Roman"/>
          <w:b/>
          <w:bCs/>
        </w:rPr>
        <w:t xml:space="preserve">  -</w:t>
      </w:r>
      <w:r>
        <w:rPr>
          <w:rFonts w:ascii="Times New Roman" w:hAnsi="Times New Roman" w:cs="Times New Roman"/>
        </w:rPr>
        <w:t xml:space="preserve"> cena oferty badanej</w:t>
      </w:r>
    </w:p>
    <w:p w14:paraId="0C8D8754" w14:textId="0FEA01C6" w:rsidR="00E75944" w:rsidRPr="00E75944" w:rsidRDefault="00E75944" w:rsidP="00C20D21">
      <w:pPr>
        <w:pStyle w:val="Akapitzlist"/>
        <w:tabs>
          <w:tab w:val="left" w:pos="1224"/>
        </w:tabs>
        <w:ind w:left="1080"/>
        <w:jc w:val="both"/>
        <w:rPr>
          <w:rFonts w:ascii="Times New Roman" w:hAnsi="Times New Roman" w:cs="Times New Roman"/>
        </w:rPr>
      </w:pPr>
      <w:r>
        <w:rPr>
          <w:rFonts w:ascii="Times New Roman" w:hAnsi="Times New Roman" w:cs="Times New Roman"/>
        </w:rPr>
        <w:t>Podstawą przyznania punktów w kryterium „Cena zamówienia podstawowego” będzie cena ofertowa brutto podana przez Wykonawcę w Formularzu Ofertowym.</w:t>
      </w:r>
    </w:p>
    <w:p w14:paraId="0D8059A9" w14:textId="77777777" w:rsidR="005A1A63" w:rsidRDefault="00C20D21" w:rsidP="00693261">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 xml:space="preserve">Kryterium </w:t>
      </w:r>
      <w:r w:rsidR="00E75944">
        <w:rPr>
          <w:rFonts w:ascii="Times New Roman" w:hAnsi="Times New Roman" w:cs="Times New Roman"/>
        </w:rPr>
        <w:t>termin realizacji pojedynczego zamówienia</w:t>
      </w:r>
      <w:r>
        <w:rPr>
          <w:rFonts w:ascii="Times New Roman" w:hAnsi="Times New Roman" w:cs="Times New Roman"/>
        </w:rPr>
        <w:t xml:space="preserve">: </w:t>
      </w:r>
    </w:p>
    <w:p w14:paraId="08A11B80" w14:textId="1EB275D0" w:rsidR="005A1A63" w:rsidRDefault="005A1A63" w:rsidP="005F491D">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lastRenderedPageBreak/>
        <w:t>Zamawiający będzie rozpatrywał to kryterium biorąc pod uwagę okres zadeklarowany przez Wykonawcę w Formularzu ofertowym.</w:t>
      </w:r>
    </w:p>
    <w:p w14:paraId="3F5E7DDC" w14:textId="67C5E57D" w:rsidR="005A1A63" w:rsidRDefault="005A1A63" w:rsidP="005F491D">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Termin realizacji pojedynczego zamówienia będzie liczony od momentu wysłania zamówienia.</w:t>
      </w:r>
    </w:p>
    <w:p w14:paraId="771934C8" w14:textId="2E28706B" w:rsidR="005A1A63" w:rsidRDefault="005A1A63" w:rsidP="005F491D">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Najdłuższy termin realizacji pojedynczego zmówienia jaki może zaproponować Wykonawca to </w:t>
      </w:r>
      <w:r w:rsidR="009876C4">
        <w:rPr>
          <w:rFonts w:ascii="Times New Roman" w:hAnsi="Times New Roman" w:cs="Times New Roman"/>
        </w:rPr>
        <w:t>24</w:t>
      </w:r>
      <w:r>
        <w:rPr>
          <w:rFonts w:ascii="Times New Roman" w:hAnsi="Times New Roman" w:cs="Times New Roman"/>
        </w:rPr>
        <w:t xml:space="preserve"> godzin. W przypadku, gdy Wykonawca zaproponuje dłuższy termin niż </w:t>
      </w:r>
      <w:r w:rsidR="009876C4">
        <w:rPr>
          <w:rFonts w:ascii="Times New Roman" w:hAnsi="Times New Roman" w:cs="Times New Roman"/>
        </w:rPr>
        <w:t>24</w:t>
      </w:r>
      <w:r>
        <w:rPr>
          <w:rFonts w:ascii="Times New Roman" w:hAnsi="Times New Roman" w:cs="Times New Roman"/>
        </w:rPr>
        <w:t xml:space="preserve"> godzin to do oceny ofert zostanie przyjęty termin realizacji pojedynczego zamówienia wynoszący </w:t>
      </w:r>
      <w:r w:rsidR="009876C4">
        <w:rPr>
          <w:rFonts w:ascii="Times New Roman" w:hAnsi="Times New Roman" w:cs="Times New Roman"/>
        </w:rPr>
        <w:t>24</w:t>
      </w:r>
      <w:r>
        <w:rPr>
          <w:rFonts w:ascii="Times New Roman" w:hAnsi="Times New Roman" w:cs="Times New Roman"/>
        </w:rPr>
        <w:t xml:space="preserve"> godzin, i taki zostanie uwzględniony w umowie z Wykonawcą.</w:t>
      </w:r>
    </w:p>
    <w:p w14:paraId="06BBB6D6" w14:textId="4AC39115" w:rsidR="005A1A63" w:rsidRDefault="005A1A63" w:rsidP="005F491D">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Zamawiający przyznając punkty w przedmiotowym kryterium weżnie pod uwagę zadeklarowany przez Wykonawcę w ofercie termin według następujących założeń”</w:t>
      </w:r>
    </w:p>
    <w:tbl>
      <w:tblPr>
        <w:tblStyle w:val="Tabela-Siatka"/>
        <w:tblW w:w="0" w:type="auto"/>
        <w:tblInd w:w="1440" w:type="dxa"/>
        <w:tblLook w:val="04A0" w:firstRow="1" w:lastRow="0" w:firstColumn="1" w:lastColumn="0" w:noHBand="0" w:noVBand="1"/>
      </w:tblPr>
      <w:tblGrid>
        <w:gridCol w:w="823"/>
        <w:gridCol w:w="2999"/>
        <w:gridCol w:w="1900"/>
      </w:tblGrid>
      <w:tr w:rsidR="005A1A63" w14:paraId="27F6095A" w14:textId="77777777" w:rsidTr="005A1A63">
        <w:tc>
          <w:tcPr>
            <w:tcW w:w="823" w:type="dxa"/>
          </w:tcPr>
          <w:p w14:paraId="03F5ADF1" w14:textId="279B9B67" w:rsidR="005A1A63" w:rsidRDefault="005A1A63" w:rsidP="005A1A63">
            <w:pPr>
              <w:tabs>
                <w:tab w:val="left" w:pos="1224"/>
              </w:tabs>
              <w:jc w:val="both"/>
              <w:rPr>
                <w:rFonts w:ascii="Times New Roman" w:hAnsi="Times New Roman" w:cs="Times New Roman"/>
              </w:rPr>
            </w:pPr>
            <w:r>
              <w:rPr>
                <w:rFonts w:ascii="Times New Roman" w:hAnsi="Times New Roman" w:cs="Times New Roman"/>
              </w:rPr>
              <w:t>T</w:t>
            </w:r>
          </w:p>
        </w:tc>
        <w:tc>
          <w:tcPr>
            <w:tcW w:w="2999" w:type="dxa"/>
          </w:tcPr>
          <w:p w14:paraId="031EBA84" w14:textId="2ABC5F73" w:rsidR="005A1A63" w:rsidRDefault="005A1A63" w:rsidP="005A1A63">
            <w:pPr>
              <w:tabs>
                <w:tab w:val="left" w:pos="1224"/>
              </w:tabs>
              <w:jc w:val="both"/>
              <w:rPr>
                <w:rFonts w:ascii="Times New Roman" w:hAnsi="Times New Roman" w:cs="Times New Roman"/>
              </w:rPr>
            </w:pPr>
            <w:r>
              <w:rPr>
                <w:rFonts w:ascii="Times New Roman" w:hAnsi="Times New Roman" w:cs="Times New Roman"/>
              </w:rPr>
              <w:t xml:space="preserve">od 0 do </w:t>
            </w:r>
            <w:r w:rsidR="009876C4">
              <w:rPr>
                <w:rFonts w:ascii="Times New Roman" w:hAnsi="Times New Roman" w:cs="Times New Roman"/>
              </w:rPr>
              <w:t>12</w:t>
            </w:r>
            <w:r>
              <w:rPr>
                <w:rFonts w:ascii="Times New Roman" w:hAnsi="Times New Roman" w:cs="Times New Roman"/>
              </w:rPr>
              <w:t xml:space="preserve"> godzin</w:t>
            </w:r>
          </w:p>
        </w:tc>
        <w:tc>
          <w:tcPr>
            <w:tcW w:w="1900" w:type="dxa"/>
          </w:tcPr>
          <w:p w14:paraId="4CE603C3" w14:textId="3A2078E4" w:rsidR="005A1A63" w:rsidRDefault="005A1A63" w:rsidP="005A1A63">
            <w:pPr>
              <w:tabs>
                <w:tab w:val="left" w:pos="1224"/>
              </w:tabs>
              <w:jc w:val="both"/>
              <w:rPr>
                <w:rFonts w:ascii="Times New Roman" w:hAnsi="Times New Roman" w:cs="Times New Roman"/>
              </w:rPr>
            </w:pPr>
            <w:r>
              <w:rPr>
                <w:rFonts w:ascii="Times New Roman" w:hAnsi="Times New Roman" w:cs="Times New Roman"/>
              </w:rPr>
              <w:t>40 pkt</w:t>
            </w:r>
          </w:p>
        </w:tc>
      </w:tr>
      <w:tr w:rsidR="005A1A63" w14:paraId="7BB0529F" w14:textId="77777777" w:rsidTr="005A1A63">
        <w:tc>
          <w:tcPr>
            <w:tcW w:w="823" w:type="dxa"/>
          </w:tcPr>
          <w:p w14:paraId="24D17CE4" w14:textId="4AA53465" w:rsidR="005A1A63" w:rsidRDefault="005A1A63" w:rsidP="005A1A63">
            <w:pPr>
              <w:tabs>
                <w:tab w:val="left" w:pos="1224"/>
              </w:tabs>
              <w:jc w:val="both"/>
              <w:rPr>
                <w:rFonts w:ascii="Times New Roman" w:hAnsi="Times New Roman" w:cs="Times New Roman"/>
              </w:rPr>
            </w:pPr>
            <w:r>
              <w:rPr>
                <w:rFonts w:ascii="Times New Roman" w:hAnsi="Times New Roman" w:cs="Times New Roman"/>
              </w:rPr>
              <w:t>T</w:t>
            </w:r>
          </w:p>
        </w:tc>
        <w:tc>
          <w:tcPr>
            <w:tcW w:w="2999" w:type="dxa"/>
          </w:tcPr>
          <w:p w14:paraId="13B0FD57" w14:textId="5E92A5AB" w:rsidR="005A1A63" w:rsidRDefault="005A1A63" w:rsidP="005A1A63">
            <w:pPr>
              <w:tabs>
                <w:tab w:val="left" w:pos="1224"/>
              </w:tabs>
              <w:jc w:val="both"/>
              <w:rPr>
                <w:rFonts w:ascii="Times New Roman" w:hAnsi="Times New Roman" w:cs="Times New Roman"/>
              </w:rPr>
            </w:pPr>
            <w:r>
              <w:rPr>
                <w:rFonts w:ascii="Times New Roman" w:hAnsi="Times New Roman" w:cs="Times New Roman"/>
              </w:rPr>
              <w:t xml:space="preserve">od </w:t>
            </w:r>
            <w:r w:rsidR="009876C4">
              <w:rPr>
                <w:rFonts w:ascii="Times New Roman" w:hAnsi="Times New Roman" w:cs="Times New Roman"/>
              </w:rPr>
              <w:t>12</w:t>
            </w:r>
            <w:r>
              <w:rPr>
                <w:rFonts w:ascii="Times New Roman" w:hAnsi="Times New Roman" w:cs="Times New Roman"/>
              </w:rPr>
              <w:t xml:space="preserve"> godzin do </w:t>
            </w:r>
            <w:r w:rsidR="009876C4">
              <w:rPr>
                <w:rFonts w:ascii="Times New Roman" w:hAnsi="Times New Roman" w:cs="Times New Roman"/>
              </w:rPr>
              <w:t>15</w:t>
            </w:r>
            <w:r>
              <w:rPr>
                <w:rFonts w:ascii="Times New Roman" w:hAnsi="Times New Roman" w:cs="Times New Roman"/>
              </w:rPr>
              <w:t xml:space="preserve"> godzin</w:t>
            </w:r>
          </w:p>
        </w:tc>
        <w:tc>
          <w:tcPr>
            <w:tcW w:w="1900" w:type="dxa"/>
          </w:tcPr>
          <w:p w14:paraId="07F3A32A" w14:textId="0ACA866B" w:rsidR="005A1A63" w:rsidRDefault="005A1A63" w:rsidP="005A1A63">
            <w:pPr>
              <w:tabs>
                <w:tab w:val="left" w:pos="1224"/>
              </w:tabs>
              <w:jc w:val="both"/>
              <w:rPr>
                <w:rFonts w:ascii="Times New Roman" w:hAnsi="Times New Roman" w:cs="Times New Roman"/>
              </w:rPr>
            </w:pPr>
            <w:r>
              <w:rPr>
                <w:rFonts w:ascii="Times New Roman" w:hAnsi="Times New Roman" w:cs="Times New Roman"/>
              </w:rPr>
              <w:t>20 pkt</w:t>
            </w:r>
          </w:p>
        </w:tc>
      </w:tr>
      <w:tr w:rsidR="005A1A63" w14:paraId="2C964055" w14:textId="77777777" w:rsidTr="005A1A63">
        <w:tc>
          <w:tcPr>
            <w:tcW w:w="823" w:type="dxa"/>
          </w:tcPr>
          <w:p w14:paraId="365EAA1A" w14:textId="480C9E87" w:rsidR="005A1A63" w:rsidRDefault="005A1A63" w:rsidP="005A1A63">
            <w:pPr>
              <w:tabs>
                <w:tab w:val="left" w:pos="1224"/>
              </w:tabs>
              <w:jc w:val="both"/>
              <w:rPr>
                <w:rFonts w:ascii="Times New Roman" w:hAnsi="Times New Roman" w:cs="Times New Roman"/>
              </w:rPr>
            </w:pPr>
            <w:r>
              <w:rPr>
                <w:rFonts w:ascii="Times New Roman" w:hAnsi="Times New Roman" w:cs="Times New Roman"/>
              </w:rPr>
              <w:t>T</w:t>
            </w:r>
          </w:p>
        </w:tc>
        <w:tc>
          <w:tcPr>
            <w:tcW w:w="2999" w:type="dxa"/>
          </w:tcPr>
          <w:p w14:paraId="68B08986" w14:textId="60BC2A59" w:rsidR="005A1A63" w:rsidRDefault="005A1A63" w:rsidP="005A1A63">
            <w:pPr>
              <w:tabs>
                <w:tab w:val="left" w:pos="1224"/>
              </w:tabs>
              <w:jc w:val="both"/>
              <w:rPr>
                <w:rFonts w:ascii="Times New Roman" w:hAnsi="Times New Roman" w:cs="Times New Roman"/>
              </w:rPr>
            </w:pPr>
            <w:r>
              <w:rPr>
                <w:rFonts w:ascii="Times New Roman" w:hAnsi="Times New Roman" w:cs="Times New Roman"/>
              </w:rPr>
              <w:t xml:space="preserve">od </w:t>
            </w:r>
            <w:r w:rsidR="009876C4">
              <w:rPr>
                <w:rFonts w:ascii="Times New Roman" w:hAnsi="Times New Roman" w:cs="Times New Roman"/>
              </w:rPr>
              <w:t>15</w:t>
            </w:r>
            <w:r>
              <w:rPr>
                <w:rFonts w:ascii="Times New Roman" w:hAnsi="Times New Roman" w:cs="Times New Roman"/>
              </w:rPr>
              <w:t xml:space="preserve"> godzin do </w:t>
            </w:r>
            <w:r w:rsidR="009876C4">
              <w:rPr>
                <w:rFonts w:ascii="Times New Roman" w:hAnsi="Times New Roman" w:cs="Times New Roman"/>
              </w:rPr>
              <w:t xml:space="preserve">24 </w:t>
            </w:r>
            <w:r>
              <w:rPr>
                <w:rFonts w:ascii="Times New Roman" w:hAnsi="Times New Roman" w:cs="Times New Roman"/>
              </w:rPr>
              <w:t>godzin</w:t>
            </w:r>
          </w:p>
        </w:tc>
        <w:tc>
          <w:tcPr>
            <w:tcW w:w="1900" w:type="dxa"/>
          </w:tcPr>
          <w:p w14:paraId="5798D0F7" w14:textId="16936435" w:rsidR="005A1A63" w:rsidRDefault="005A1A63" w:rsidP="005A1A63">
            <w:pPr>
              <w:tabs>
                <w:tab w:val="left" w:pos="1224"/>
              </w:tabs>
              <w:jc w:val="both"/>
              <w:rPr>
                <w:rFonts w:ascii="Times New Roman" w:hAnsi="Times New Roman" w:cs="Times New Roman"/>
              </w:rPr>
            </w:pPr>
            <w:r>
              <w:rPr>
                <w:rFonts w:ascii="Times New Roman" w:hAnsi="Times New Roman" w:cs="Times New Roman"/>
              </w:rPr>
              <w:t>0 pkt</w:t>
            </w:r>
          </w:p>
        </w:tc>
      </w:tr>
    </w:tbl>
    <w:p w14:paraId="2E01E891" w14:textId="37600F1F" w:rsidR="005A1A63" w:rsidRPr="005A1A63" w:rsidRDefault="005A1A63" w:rsidP="005A1A63">
      <w:pPr>
        <w:tabs>
          <w:tab w:val="left" w:pos="1224"/>
        </w:tabs>
        <w:jc w:val="both"/>
        <w:rPr>
          <w:rFonts w:ascii="Times New Roman" w:hAnsi="Times New Roman" w:cs="Times New Roman"/>
        </w:rPr>
      </w:pPr>
    </w:p>
    <w:bookmarkEnd w:id="28"/>
    <w:p w14:paraId="75F06309" w14:textId="449AFB22" w:rsidR="00C20D21" w:rsidRDefault="005A1A63" w:rsidP="005A1A63">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 </w:t>
      </w:r>
    </w:p>
    <w:p w14:paraId="06D7250A" w14:textId="6AE52E23" w:rsidR="003E1C06" w:rsidRDefault="003E1C06"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Komisja dokona obliczeń z dokładnością do dwóch miejsc po przecinku.</w:t>
      </w:r>
    </w:p>
    <w:p w14:paraId="7527D1FF" w14:textId="77A327CF" w:rsidR="007D2FFE" w:rsidRDefault="007D2FFE"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Zamawiający udzieli zamówienia wykonawcy, którego oferta została wybrana jako najkorzystniejsza.</w:t>
      </w:r>
    </w:p>
    <w:p w14:paraId="4CB261A5" w14:textId="79A33FE5" w:rsidR="00C71D59" w:rsidRDefault="00C20D21"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W sytuacji, gdy Zamawiający nie będzie mógł dokonać wyboru najkorzystniejszej oferty ze względu na to, że złożone oferty o takiej samej cenie, wezwie on Wykonawców, którzy złożyli te oferty, do złożenia w terminie określonym przez Zamawiającego ofert dodatkowych </w:t>
      </w:r>
      <w:r w:rsidR="00C71D59">
        <w:rPr>
          <w:rFonts w:ascii="Times New Roman" w:hAnsi="Times New Roman" w:cs="Times New Roman"/>
        </w:rPr>
        <w:t>zawierających</w:t>
      </w:r>
      <w:r>
        <w:rPr>
          <w:rFonts w:ascii="Times New Roman" w:hAnsi="Times New Roman" w:cs="Times New Roman"/>
        </w:rPr>
        <w:t xml:space="preserve"> nową cenę. Wykonawcy, </w:t>
      </w:r>
      <w:r w:rsidR="00C71D59">
        <w:rPr>
          <w:rFonts w:ascii="Times New Roman" w:hAnsi="Times New Roman" w:cs="Times New Roman"/>
        </w:rPr>
        <w:t>składając</w:t>
      </w:r>
      <w:r>
        <w:rPr>
          <w:rFonts w:ascii="Times New Roman" w:hAnsi="Times New Roman" w:cs="Times New Roman"/>
        </w:rPr>
        <w:t xml:space="preserve"> ofertę </w:t>
      </w:r>
      <w:r w:rsidR="00C71D59">
        <w:rPr>
          <w:rFonts w:ascii="Times New Roman" w:hAnsi="Times New Roman" w:cs="Times New Roman"/>
        </w:rPr>
        <w:t>dodatkową</w:t>
      </w:r>
      <w:r>
        <w:rPr>
          <w:rFonts w:ascii="Times New Roman" w:hAnsi="Times New Roman" w:cs="Times New Roman"/>
        </w:rPr>
        <w:t xml:space="preserve"> nie mogą zaoferować ceny wyższej niż  </w:t>
      </w:r>
      <w:r w:rsidR="00C71D59">
        <w:rPr>
          <w:rFonts w:ascii="Times New Roman" w:hAnsi="Times New Roman" w:cs="Times New Roman"/>
        </w:rPr>
        <w:t>zaoferowane w uprzednio złożonych przez nich ofertach.</w:t>
      </w:r>
    </w:p>
    <w:p w14:paraId="36128F0D" w14:textId="77777777" w:rsidR="00C71D59" w:rsidRDefault="00C71D59"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W toku badania i oceny ofert zamawiający może żądać od Wykonawców wyjaśnień dotyczących treści złożonych przez nich ofert lub innych składanych dokumentów lub oświadczeń.</w:t>
      </w:r>
    </w:p>
    <w:p w14:paraId="0E11E768" w14:textId="77777777" w:rsidR="00C71D59" w:rsidRDefault="00C71D59"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BB3AD0F" w14:textId="75AF96ED" w:rsidR="00C20D21" w:rsidRDefault="00C71D59"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W przypadku braku </w:t>
      </w:r>
      <w:r w:rsidR="00533559">
        <w:rPr>
          <w:rFonts w:ascii="Times New Roman" w:hAnsi="Times New Roman" w:cs="Times New Roman"/>
        </w:rPr>
        <w:t>zgody, o której mowa w ust. 7, oferta podlega odrzuceniu, a zamawiający zwraca się o wyrażenie takiej zgody do kolejnego Wykonawcy, którego oferta została najwyżej oceniona, chyba że zachodzą przesłanki do unieważnienia postępowania.</w:t>
      </w:r>
    </w:p>
    <w:p w14:paraId="140022E4" w14:textId="77777777" w:rsidR="00533559" w:rsidRDefault="00533559"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Zamawiający poprawi w ofercie:</w:t>
      </w:r>
    </w:p>
    <w:p w14:paraId="2335702B" w14:textId="77777777" w:rsidR="00533559" w:rsidRDefault="00533559" w:rsidP="00693261">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Oczywiste omyłki pisarskie,</w:t>
      </w:r>
    </w:p>
    <w:p w14:paraId="6C3DEAFF" w14:textId="28880148" w:rsidR="00533559" w:rsidRDefault="00533559" w:rsidP="00693261">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Oczywiste omyłki rachunkowe, z uwzględnieniem konsekwencji rachu</w:t>
      </w:r>
      <w:r w:rsidR="003E1C06">
        <w:rPr>
          <w:rFonts w:ascii="Times New Roman" w:hAnsi="Times New Roman" w:cs="Times New Roman"/>
        </w:rPr>
        <w:t>nkowych dokonanych poprawek,</w:t>
      </w:r>
    </w:p>
    <w:p w14:paraId="65E6C469" w14:textId="1DF9D0B7" w:rsidR="007D2FFE" w:rsidRDefault="003E1C06" w:rsidP="00693261">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Inne omyłki polegające na niezgodności oferty z dokumentami zamówienia, niepowodujące istotnych zmian w treści oferty.</w:t>
      </w:r>
    </w:p>
    <w:p w14:paraId="13C8AE50" w14:textId="77777777" w:rsidR="007D2FFE" w:rsidRPr="007D2FFE" w:rsidRDefault="007D2FFE" w:rsidP="007D2FFE">
      <w:pPr>
        <w:pStyle w:val="Akapitzlist"/>
        <w:tabs>
          <w:tab w:val="left" w:pos="1224"/>
        </w:tabs>
        <w:ind w:left="1080"/>
        <w:jc w:val="both"/>
        <w:rPr>
          <w:rFonts w:ascii="Times New Roman" w:hAnsi="Times New Roman" w:cs="Times New Roman"/>
        </w:rPr>
      </w:pPr>
    </w:p>
    <w:p w14:paraId="1E614A22" w14:textId="1EED31B8" w:rsidR="007D2FFE" w:rsidRPr="007D2FFE" w:rsidRDefault="007D2FFE" w:rsidP="005F491D">
      <w:pPr>
        <w:pStyle w:val="Akapitzlist"/>
        <w:numPr>
          <w:ilvl w:val="0"/>
          <w:numId w:val="32"/>
        </w:numPr>
        <w:tabs>
          <w:tab w:val="left" w:pos="1224"/>
        </w:tabs>
        <w:jc w:val="both"/>
        <w:rPr>
          <w:rFonts w:ascii="Times New Roman" w:hAnsi="Times New Roman" w:cs="Times New Roman"/>
        </w:rPr>
      </w:pPr>
      <w:r w:rsidRPr="007D2FFE">
        <w:rPr>
          <w:rFonts w:ascii="Times New Roman" w:hAnsi="Times New Roman" w:cs="Times New Roman"/>
          <w:b/>
          <w:bCs/>
        </w:rPr>
        <w:t>INFORMACJĘ O FORMALNOŚCIACH JAKIE MUSZĄ ZOSTAĆ DOPEŁNIONE PO WYBORZE OFERTY W CELU ZAWARCIA UMOWY W SPRAWIE ZAMÓWIENIA PUBLICZNEGO.</w:t>
      </w:r>
    </w:p>
    <w:p w14:paraId="0441F15A" w14:textId="353BDFA7" w:rsidR="002C50AA" w:rsidRDefault="00F515B9"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Zamawiający</w:t>
      </w:r>
      <w:r w:rsidR="002C50AA">
        <w:rPr>
          <w:rFonts w:ascii="Times New Roman" w:hAnsi="Times New Roman" w:cs="Times New Roman"/>
        </w:rPr>
        <w:t xml:space="preserve"> wybiera najkorzystniejszą ofertę w terminie </w:t>
      </w:r>
      <w:r>
        <w:rPr>
          <w:rFonts w:ascii="Times New Roman" w:hAnsi="Times New Roman" w:cs="Times New Roman"/>
        </w:rPr>
        <w:t>związania</w:t>
      </w:r>
      <w:r w:rsidR="002C50AA">
        <w:rPr>
          <w:rFonts w:ascii="Times New Roman" w:hAnsi="Times New Roman" w:cs="Times New Roman"/>
        </w:rPr>
        <w:t xml:space="preserve"> ofertą. </w:t>
      </w:r>
    </w:p>
    <w:p w14:paraId="54FFE8AD" w14:textId="30333927" w:rsidR="00F515B9" w:rsidRDefault="00F515B9"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Jeżeli termin związania ofertą  upływa przed wyborem najkorzystniejszej oferty, zamawiający wzywa wykonawcę, którego oferta otrzymała najwyższą ocenę do wyrażenia w wyznaczonym przez zamawiającego terminie pisemnej zgody na wybór jego oferty.</w:t>
      </w:r>
    </w:p>
    <w:p w14:paraId="3824625D" w14:textId="54CA960C" w:rsidR="00F515B9" w:rsidRDefault="00F515B9"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W przypadku braku zgody, o której mowa w punkcie powyżej zamawiający zwraca się z wyrażeniem takiej zgody do kolejnego wykonawcy,, którego oferta została najwyżej oceniona, chyba że zachodzą przesłanki do unieważnienia postępowania.</w:t>
      </w:r>
    </w:p>
    <w:p w14:paraId="5190E3B6" w14:textId="48BEF46F" w:rsidR="00F515B9" w:rsidRDefault="00F515B9" w:rsidP="00F515B9">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lastRenderedPageBreak/>
        <w:t xml:space="preserve">Niezwłocznie po wyborze najkorzystniejszej oferty zamawiający informuje równocześnie wykonawców, którzy złożyli oferty, podając informację wskazane w art. 253 ust. 1 </w:t>
      </w:r>
      <w:proofErr w:type="spellStart"/>
      <w:r>
        <w:rPr>
          <w:rFonts w:ascii="Times New Roman" w:hAnsi="Times New Roman" w:cs="Times New Roman"/>
        </w:rPr>
        <w:t>pzp</w:t>
      </w:r>
      <w:proofErr w:type="spellEnd"/>
      <w:r>
        <w:rPr>
          <w:rFonts w:ascii="Times New Roman" w:hAnsi="Times New Roman" w:cs="Times New Roman"/>
        </w:rPr>
        <w:t xml:space="preserve"> i umieści niezwłocznie na stronie internetowej prowadzonego postępowania,</w:t>
      </w:r>
    </w:p>
    <w:p w14:paraId="0C992681" w14:textId="37E26B7A" w:rsidR="007D2FFE" w:rsidRDefault="007D2FFE"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Zamawiający zawiera umowę w sprawie zamówienia publicznego, z uwzględnieniem art. 577 </w:t>
      </w:r>
      <w:proofErr w:type="spellStart"/>
      <w:r>
        <w:rPr>
          <w:rFonts w:ascii="Times New Roman" w:hAnsi="Times New Roman" w:cs="Times New Roman"/>
        </w:rPr>
        <w:t>pzp</w:t>
      </w:r>
      <w:proofErr w:type="spellEnd"/>
      <w:r>
        <w:rPr>
          <w:rFonts w:ascii="Times New Roman" w:hAnsi="Times New Roman" w:cs="Times New Roman"/>
        </w:rPr>
        <w:t xml:space="preserve">, w terminie nie krótszym niż </w:t>
      </w:r>
      <w:r w:rsidR="002C50AA">
        <w:rPr>
          <w:rFonts w:ascii="Times New Roman" w:hAnsi="Times New Roman" w:cs="Times New Roman"/>
        </w:rPr>
        <w:t>10</w:t>
      </w:r>
      <w:r>
        <w:rPr>
          <w:rFonts w:ascii="Times New Roman" w:hAnsi="Times New Roman" w:cs="Times New Roman"/>
        </w:rPr>
        <w:t xml:space="preserve"> dni od dnia przesłania zawiadomienia o wyborze najkorzystniejszej oferty,</w:t>
      </w:r>
    </w:p>
    <w:p w14:paraId="6A64A2B3" w14:textId="57E40992" w:rsidR="00E22F04" w:rsidRDefault="00E22F04"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Zawiadomienie o wyborze najkorzystniejszej oferty Zamawiający zamieści również na stronie www. bip.powiat-otwocki.pl.</w:t>
      </w:r>
    </w:p>
    <w:p w14:paraId="06EA968A" w14:textId="09743160" w:rsidR="007D2FFE" w:rsidRDefault="007D2FFE"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Zamawiający może zawrzeć umowę w sprawie zamówienia publicznego przed terminem, o którym mowa w ust. 1 jeżeli w </w:t>
      </w:r>
      <w:r w:rsidR="00E22F04">
        <w:rPr>
          <w:rFonts w:ascii="Times New Roman" w:hAnsi="Times New Roman" w:cs="Times New Roman"/>
        </w:rPr>
        <w:t>postępowaniu</w:t>
      </w:r>
      <w:r>
        <w:rPr>
          <w:rFonts w:ascii="Times New Roman" w:hAnsi="Times New Roman" w:cs="Times New Roman"/>
        </w:rPr>
        <w:t xml:space="preserve"> o udzielenie zamówienia złożoną tylko jedną ofertę. </w:t>
      </w:r>
    </w:p>
    <w:p w14:paraId="4996DC3B" w14:textId="74FF48E5" w:rsidR="00E22F04" w:rsidRDefault="00E22F04"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14:paraId="009C6086" w14:textId="7A3AC598" w:rsidR="00E22F04" w:rsidRDefault="00E22F04"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9D58D2">
        <w:rPr>
          <w:rFonts w:ascii="Times New Roman" w:hAnsi="Times New Roman" w:cs="Times New Roman"/>
        </w:rPr>
        <w:t>z</w:t>
      </w:r>
      <w:r>
        <w:rPr>
          <w:rFonts w:ascii="Times New Roman" w:hAnsi="Times New Roman" w:cs="Times New Roman"/>
        </w:rPr>
        <w:t xml:space="preserve">ałącznik SWZ. Umowa zostanie uzupełniona o zapisy wynikające ze złożonej oferty. </w:t>
      </w:r>
    </w:p>
    <w:p w14:paraId="32D02422" w14:textId="1453FA04" w:rsidR="00E22F04" w:rsidRDefault="00E22F04"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Jeżeli Wykonawca, którego oferta została wybrana jako </w:t>
      </w:r>
      <w:r w:rsidR="00D51F7C">
        <w:rPr>
          <w:rFonts w:ascii="Times New Roman" w:hAnsi="Times New Roman" w:cs="Times New Roman"/>
        </w:rPr>
        <w:t>najkorzystniejszą</w:t>
      </w:r>
      <w:r>
        <w:rPr>
          <w:rFonts w:ascii="Times New Roman" w:hAnsi="Times New Roman" w:cs="Times New Roman"/>
        </w:rPr>
        <w:t>, uchyla s</w:t>
      </w:r>
      <w:r w:rsidR="00D51F7C">
        <w:rPr>
          <w:rFonts w:ascii="Times New Roman" w:hAnsi="Times New Roman" w:cs="Times New Roman"/>
        </w:rPr>
        <w:t>ię od zawarcia umowy w sprawie zamówienia publicznego Zamawiający może dokonać ponownego badania i oceny ofert spośród ofert pozostałych w postępowaniu Wykonawców albo unieważnić postępowanie.</w:t>
      </w:r>
    </w:p>
    <w:p w14:paraId="74AB22F9" w14:textId="1A7D694C" w:rsidR="005A1A63" w:rsidRDefault="00D349B0"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Zamawiający przewiduje możliwość zmiany treści zawartej umowy w stosunku do treści wybranej oferty w zakresie uregulowanym  w art. 454 – 455 </w:t>
      </w:r>
      <w:proofErr w:type="spellStart"/>
      <w:r>
        <w:rPr>
          <w:rFonts w:ascii="Times New Roman" w:hAnsi="Times New Roman" w:cs="Times New Roman"/>
        </w:rPr>
        <w:t>pzp</w:t>
      </w:r>
      <w:proofErr w:type="spellEnd"/>
      <w:r>
        <w:rPr>
          <w:rFonts w:ascii="Times New Roman" w:hAnsi="Times New Roman" w:cs="Times New Roman"/>
        </w:rPr>
        <w:t xml:space="preserve"> oraz wskazanym we wzorze umowy.</w:t>
      </w:r>
    </w:p>
    <w:p w14:paraId="583D43E0" w14:textId="635DD577" w:rsidR="00D349B0" w:rsidRDefault="00D349B0"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Zmiana umowy wymaga dla swej ważności, o rygorem nieważności, zachowania formy pisemnej. </w:t>
      </w:r>
    </w:p>
    <w:p w14:paraId="21D314CB" w14:textId="77777777" w:rsidR="00EA4687" w:rsidRDefault="00EA4687" w:rsidP="00693261">
      <w:pPr>
        <w:pStyle w:val="Akapitzlist"/>
        <w:numPr>
          <w:ilvl w:val="0"/>
          <w:numId w:val="17"/>
        </w:numPr>
        <w:tabs>
          <w:tab w:val="left" w:pos="1224"/>
        </w:tabs>
        <w:jc w:val="both"/>
        <w:rPr>
          <w:rFonts w:ascii="Times New Roman" w:hAnsi="Times New Roman" w:cs="Times New Roman"/>
        </w:rPr>
      </w:pPr>
    </w:p>
    <w:p w14:paraId="6013F153" w14:textId="7362904D" w:rsidR="00D51F7C" w:rsidRDefault="00D51F7C" w:rsidP="00D51F7C">
      <w:pPr>
        <w:pStyle w:val="Akapitzlist"/>
        <w:tabs>
          <w:tab w:val="left" w:pos="1224"/>
        </w:tabs>
        <w:jc w:val="both"/>
        <w:rPr>
          <w:rFonts w:ascii="Times New Roman" w:hAnsi="Times New Roman" w:cs="Times New Roman"/>
        </w:rPr>
      </w:pPr>
    </w:p>
    <w:p w14:paraId="2561DAA2" w14:textId="2DD66D4F" w:rsidR="0029472C" w:rsidRPr="0029472C" w:rsidRDefault="00D51F7C" w:rsidP="005F491D">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b/>
          <w:bCs/>
        </w:rPr>
        <w:t xml:space="preserve">POUCZENIE O ŚRODKACH OCHRONY PRAWNEJ PRZYSŁUGUJĄCYCH </w:t>
      </w:r>
    </w:p>
    <w:p w14:paraId="691DB309" w14:textId="07A8947A" w:rsidR="00D51F7C" w:rsidRDefault="0031473A" w:rsidP="00693261">
      <w:pPr>
        <w:pStyle w:val="Akapitzlist"/>
        <w:numPr>
          <w:ilvl w:val="0"/>
          <w:numId w:val="18"/>
        </w:numPr>
        <w:tabs>
          <w:tab w:val="left" w:pos="1224"/>
        </w:tabs>
        <w:jc w:val="both"/>
        <w:rPr>
          <w:rFonts w:ascii="Times New Roman" w:hAnsi="Times New Roman" w:cs="Times New Roman"/>
        </w:rPr>
      </w:pPr>
      <w:r>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w:t>
      </w:r>
    </w:p>
    <w:p w14:paraId="04651C6A" w14:textId="4A91B948" w:rsidR="00EB510E" w:rsidRDefault="0029472C" w:rsidP="00693261">
      <w:pPr>
        <w:pStyle w:val="Akapitzlist"/>
        <w:numPr>
          <w:ilvl w:val="0"/>
          <w:numId w:val="18"/>
        </w:numPr>
        <w:tabs>
          <w:tab w:val="left" w:pos="1224"/>
        </w:tabs>
        <w:jc w:val="both"/>
        <w:rPr>
          <w:rFonts w:ascii="Times New Roman" w:hAnsi="Times New Roman" w:cs="Times New Roman"/>
        </w:rPr>
      </w:pPr>
      <w:r>
        <w:rPr>
          <w:rFonts w:ascii="Times New Roman" w:hAnsi="Times New Roman" w:cs="Times New Roman"/>
        </w:rPr>
        <w:t xml:space="preserve">Odwołanie </w:t>
      </w:r>
      <w:r w:rsidR="00EB510E">
        <w:rPr>
          <w:rFonts w:ascii="Times New Roman" w:hAnsi="Times New Roman" w:cs="Times New Roman"/>
        </w:rPr>
        <w:t>wnosi się do Prezesa Izby.</w:t>
      </w:r>
    </w:p>
    <w:p w14:paraId="537DE6B5" w14:textId="283CDE7A" w:rsidR="00EB510E" w:rsidRDefault="00A40332" w:rsidP="00693261">
      <w:pPr>
        <w:pStyle w:val="Akapitzlist"/>
        <w:numPr>
          <w:ilvl w:val="0"/>
          <w:numId w:val="18"/>
        </w:numPr>
        <w:tabs>
          <w:tab w:val="left" w:pos="1224"/>
        </w:tabs>
        <w:jc w:val="both"/>
        <w:rPr>
          <w:rFonts w:ascii="Times New Roman" w:hAnsi="Times New Roman" w:cs="Times New Roman"/>
        </w:rPr>
      </w:pPr>
      <w:r>
        <w:rPr>
          <w:rFonts w:ascii="Times New Roman" w:hAnsi="Times New Roman" w:cs="Times New Roman"/>
        </w:rPr>
        <w:t xml:space="preserve">Szczegółowe informację dotyczące środków ochrony prawnej określone są w Dziale IX „Środki ochrony prawnej” </w:t>
      </w:r>
      <w:proofErr w:type="spellStart"/>
      <w:r>
        <w:rPr>
          <w:rFonts w:ascii="Times New Roman" w:hAnsi="Times New Roman" w:cs="Times New Roman"/>
        </w:rPr>
        <w:t>pzp</w:t>
      </w:r>
      <w:proofErr w:type="spellEnd"/>
      <w:r>
        <w:rPr>
          <w:rFonts w:ascii="Times New Roman" w:hAnsi="Times New Roman" w:cs="Times New Roman"/>
        </w:rPr>
        <w:t>.</w:t>
      </w:r>
    </w:p>
    <w:p w14:paraId="422FB32F" w14:textId="0C5935C5" w:rsidR="00A40332" w:rsidRDefault="00A40332" w:rsidP="007C5261">
      <w:pPr>
        <w:pStyle w:val="Akapitzlist"/>
        <w:tabs>
          <w:tab w:val="left" w:pos="1224"/>
        </w:tabs>
        <w:jc w:val="both"/>
        <w:rPr>
          <w:rFonts w:ascii="Times New Roman" w:hAnsi="Times New Roman" w:cs="Times New Roman"/>
        </w:rPr>
      </w:pPr>
    </w:p>
    <w:p w14:paraId="1F366A10" w14:textId="77777777" w:rsidR="00FA120C" w:rsidRDefault="00FA120C" w:rsidP="005F491D">
      <w:pPr>
        <w:pStyle w:val="Akapitzlist"/>
        <w:numPr>
          <w:ilvl w:val="0"/>
          <w:numId w:val="32"/>
        </w:numPr>
        <w:tabs>
          <w:tab w:val="left" w:pos="1224"/>
        </w:tabs>
        <w:jc w:val="both"/>
        <w:rPr>
          <w:rFonts w:ascii="Times New Roman" w:hAnsi="Times New Roman" w:cs="Times New Roman"/>
          <w:b/>
          <w:bCs/>
        </w:rPr>
      </w:pPr>
      <w:r w:rsidRPr="00FA120C">
        <w:rPr>
          <w:rFonts w:ascii="Times New Roman" w:hAnsi="Times New Roman" w:cs="Times New Roman"/>
          <w:b/>
          <w:bCs/>
        </w:rPr>
        <w:t>OCHRONA DANYCH OSOBOWYCH</w:t>
      </w:r>
    </w:p>
    <w:p w14:paraId="0E5AD93B" w14:textId="77777777" w:rsidR="00FA120C" w:rsidRPr="00FA120C" w:rsidRDefault="00FA120C" w:rsidP="005F491D">
      <w:pPr>
        <w:pStyle w:val="Akapitzlist"/>
        <w:numPr>
          <w:ilvl w:val="0"/>
          <w:numId w:val="27"/>
        </w:numPr>
        <w:tabs>
          <w:tab w:val="left" w:pos="1224"/>
        </w:tabs>
        <w:jc w:val="both"/>
        <w:rPr>
          <w:rFonts w:ascii="Times New Roman" w:hAnsi="Times New Roman" w:cs="Times New Roman"/>
          <w:b/>
          <w:bCs/>
        </w:rPr>
      </w:pPr>
      <w:bookmarkStart w:id="29" w:name="_Hlk65136284"/>
      <w:r w:rsidRPr="00FA120C">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B2FC98" w14:textId="77777777" w:rsidR="00FA120C" w:rsidRPr="00FA120C" w:rsidRDefault="00FA120C" w:rsidP="005F491D">
      <w:pPr>
        <w:pStyle w:val="Akapitzlist"/>
        <w:numPr>
          <w:ilvl w:val="0"/>
          <w:numId w:val="28"/>
        </w:numPr>
        <w:tabs>
          <w:tab w:val="left" w:pos="1224"/>
        </w:tabs>
        <w:jc w:val="both"/>
        <w:rPr>
          <w:rFonts w:ascii="Times New Roman" w:hAnsi="Times New Roman" w:cs="Times New Roman"/>
          <w:b/>
          <w:bCs/>
        </w:rPr>
      </w:pPr>
      <w:r w:rsidRPr="00FA120C">
        <w:rPr>
          <w:rFonts w:ascii="Times New Roman" w:hAnsi="Times New Roman" w:cs="Times New Roman"/>
        </w:rPr>
        <w:t>administratorem Pani/Pana danych osobowych jest Zarząd Dróg Powiatowych w Otwocku z/s w Karczewie ul. Bohaterów Westerplatte 36, 05-480 Karczew tel. 22 780 64 21</w:t>
      </w:r>
    </w:p>
    <w:p w14:paraId="29EA6A5A" w14:textId="77777777" w:rsidR="00FA120C" w:rsidRPr="00FA120C" w:rsidRDefault="00FA120C" w:rsidP="005F491D">
      <w:pPr>
        <w:pStyle w:val="Akapitzlist"/>
        <w:numPr>
          <w:ilvl w:val="0"/>
          <w:numId w:val="28"/>
        </w:numPr>
        <w:tabs>
          <w:tab w:val="left" w:pos="1224"/>
        </w:tabs>
        <w:jc w:val="both"/>
        <w:rPr>
          <w:rFonts w:ascii="Times New Roman" w:hAnsi="Times New Roman" w:cs="Times New Roman"/>
          <w:b/>
          <w:bCs/>
        </w:rPr>
      </w:pPr>
      <w:r w:rsidRPr="00FA120C">
        <w:rPr>
          <w:rFonts w:ascii="Times New Roman" w:hAnsi="Times New Roman" w:cs="Times New Roman"/>
        </w:rPr>
        <w:t xml:space="preserve">inspektorem ochrony danych osobowych w Zarząd Dróg Powiatowych w Otwocku jest Pani Daria Bartnicka, email: </w:t>
      </w:r>
      <w:hyperlink r:id="rId17" w:history="1">
        <w:r w:rsidRPr="00FA120C">
          <w:rPr>
            <w:rFonts w:ascii="Times New Roman" w:hAnsi="Times New Roman" w:cs="Times New Roman"/>
          </w:rPr>
          <w:t>iod@powiat-otwocki.pl</w:t>
        </w:r>
      </w:hyperlink>
      <w:r w:rsidRPr="00FA120C">
        <w:rPr>
          <w:rFonts w:ascii="Times New Roman" w:hAnsi="Times New Roman" w:cs="Times New Roman"/>
        </w:rPr>
        <w:t xml:space="preserve"> ,</w:t>
      </w:r>
    </w:p>
    <w:p w14:paraId="42124980" w14:textId="77777777" w:rsidR="00FA120C" w:rsidRPr="00FA120C" w:rsidRDefault="00FA120C" w:rsidP="005F491D">
      <w:pPr>
        <w:pStyle w:val="Akapitzlist"/>
        <w:numPr>
          <w:ilvl w:val="0"/>
          <w:numId w:val="28"/>
        </w:numPr>
        <w:tabs>
          <w:tab w:val="left" w:pos="1224"/>
        </w:tabs>
        <w:jc w:val="both"/>
        <w:rPr>
          <w:rFonts w:ascii="Times New Roman" w:hAnsi="Times New Roman" w:cs="Times New Roman"/>
          <w:b/>
          <w:bCs/>
        </w:rPr>
      </w:pPr>
      <w:r w:rsidRPr="00FA120C">
        <w:rPr>
          <w:rFonts w:ascii="Times New Roman" w:hAnsi="Times New Roman" w:cs="Times New Roman"/>
        </w:rPr>
        <w:t>Pani/Pana dane osobowe przetwarzane będą na podstawie art. 6 ust. 1 lit. c RODO w celu związanym z postępowaniem o udzielenie zamówienia publicznego</w:t>
      </w:r>
      <w:r>
        <w:rPr>
          <w:rFonts w:ascii="Times New Roman" w:hAnsi="Times New Roman" w:cs="Times New Roman"/>
        </w:rPr>
        <w:t>,</w:t>
      </w:r>
    </w:p>
    <w:p w14:paraId="7B69FC64" w14:textId="77777777" w:rsidR="00FA120C" w:rsidRPr="00FA120C" w:rsidRDefault="00FA120C" w:rsidP="005F491D">
      <w:pPr>
        <w:pStyle w:val="Akapitzlist"/>
        <w:numPr>
          <w:ilvl w:val="0"/>
          <w:numId w:val="28"/>
        </w:numPr>
        <w:tabs>
          <w:tab w:val="left" w:pos="1224"/>
        </w:tabs>
        <w:jc w:val="both"/>
        <w:rPr>
          <w:rFonts w:ascii="Times New Roman" w:hAnsi="Times New Roman" w:cs="Times New Roman"/>
          <w:b/>
          <w:bCs/>
        </w:rPr>
      </w:pPr>
      <w:r w:rsidRPr="00FA120C">
        <w:rPr>
          <w:rFonts w:ascii="Times New Roman" w:hAnsi="Times New Roman" w:cs="Times New Roman"/>
        </w:rPr>
        <w:t xml:space="preserve">odbiorcami Pani/Pana danych osobowych będą osoby lub podmioty, którym udostępniona zostanie dokumentacja postępowania w oparciu o art. 8 oraz art. 96 </w:t>
      </w:r>
      <w:r w:rsidRPr="00FA120C">
        <w:rPr>
          <w:rFonts w:ascii="Times New Roman" w:hAnsi="Times New Roman" w:cs="Times New Roman"/>
        </w:rPr>
        <w:lastRenderedPageBreak/>
        <w:t xml:space="preserve">ust. 3 ustawy z dnia 29 stycznia 2004 r. – Prawo zamówień publicznych (Dz. U. z 2019 r. poz. 1843), dalej „ustawa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73E6A19B" w14:textId="77777777" w:rsidR="00FA120C" w:rsidRPr="00FA120C" w:rsidRDefault="00FA120C" w:rsidP="005F491D">
      <w:pPr>
        <w:pStyle w:val="Akapitzlist"/>
        <w:numPr>
          <w:ilvl w:val="0"/>
          <w:numId w:val="28"/>
        </w:numPr>
        <w:tabs>
          <w:tab w:val="left" w:pos="1224"/>
        </w:tabs>
        <w:jc w:val="both"/>
        <w:rPr>
          <w:rFonts w:ascii="Times New Roman" w:hAnsi="Times New Roman" w:cs="Times New Roman"/>
          <w:b/>
          <w:bCs/>
        </w:rPr>
      </w:pPr>
      <w:r w:rsidRPr="00FA120C">
        <w:rPr>
          <w:rFonts w:ascii="Times New Roman" w:hAnsi="Times New Roman" w:cs="Times New Roman"/>
        </w:rPr>
        <w:t xml:space="preserve">Pani/Pana dane osobowe będą przechowywane, zgodnie z art. 97 ust. 1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0AEC4B2" w14:textId="77777777" w:rsidR="00FA120C" w:rsidRPr="00FA120C" w:rsidRDefault="00FA120C" w:rsidP="005F491D">
      <w:pPr>
        <w:pStyle w:val="Akapitzlist"/>
        <w:numPr>
          <w:ilvl w:val="0"/>
          <w:numId w:val="28"/>
        </w:numPr>
        <w:tabs>
          <w:tab w:val="left" w:pos="1224"/>
        </w:tabs>
        <w:jc w:val="both"/>
        <w:rPr>
          <w:rFonts w:ascii="Times New Roman" w:hAnsi="Times New Roman" w:cs="Times New Roman"/>
          <w:b/>
          <w:bCs/>
        </w:rPr>
      </w:pPr>
      <w:r w:rsidRPr="00FA120C">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3401E8A6" w14:textId="77777777" w:rsidR="00FA120C" w:rsidRPr="00FA120C" w:rsidRDefault="00FA120C" w:rsidP="005F491D">
      <w:pPr>
        <w:pStyle w:val="Akapitzlist"/>
        <w:numPr>
          <w:ilvl w:val="0"/>
          <w:numId w:val="28"/>
        </w:numPr>
        <w:tabs>
          <w:tab w:val="left" w:pos="1224"/>
        </w:tabs>
        <w:jc w:val="both"/>
        <w:rPr>
          <w:rFonts w:ascii="Times New Roman" w:hAnsi="Times New Roman" w:cs="Times New Roman"/>
          <w:b/>
          <w:bCs/>
        </w:rPr>
      </w:pPr>
      <w:r w:rsidRPr="00FA120C">
        <w:rPr>
          <w:rFonts w:ascii="Times New Roman" w:hAnsi="Times New Roman" w:cs="Times New Roman"/>
        </w:rPr>
        <w:t>w odniesieniu do Pani/Pana danych osobowych decyzje nie będą podejmowane w sposób zautomatyzowany, stosowanie do art. 22 RODO;</w:t>
      </w:r>
    </w:p>
    <w:p w14:paraId="6606CBB3" w14:textId="77777777" w:rsidR="00FA120C" w:rsidRPr="00FA120C" w:rsidRDefault="00FA120C" w:rsidP="005F491D">
      <w:pPr>
        <w:pStyle w:val="Akapitzlist"/>
        <w:numPr>
          <w:ilvl w:val="0"/>
          <w:numId w:val="28"/>
        </w:numPr>
        <w:tabs>
          <w:tab w:val="left" w:pos="1224"/>
        </w:tabs>
        <w:jc w:val="both"/>
        <w:rPr>
          <w:rFonts w:ascii="Times New Roman" w:hAnsi="Times New Roman" w:cs="Times New Roman"/>
          <w:b/>
          <w:bCs/>
        </w:rPr>
      </w:pPr>
      <w:r w:rsidRPr="00FA120C">
        <w:rPr>
          <w:rFonts w:ascii="Times New Roman" w:hAnsi="Times New Roman" w:cs="Times New Roman"/>
        </w:rPr>
        <w:t>posiada Pani/Pan:</w:t>
      </w:r>
    </w:p>
    <w:p w14:paraId="7B5170AA" w14:textId="77777777" w:rsidR="00FA120C" w:rsidRPr="00FA120C" w:rsidRDefault="00FA120C" w:rsidP="005F491D">
      <w:pPr>
        <w:pStyle w:val="Akapitzlist"/>
        <w:numPr>
          <w:ilvl w:val="0"/>
          <w:numId w:val="30"/>
        </w:numPr>
        <w:tabs>
          <w:tab w:val="left" w:pos="1224"/>
        </w:tabs>
        <w:jc w:val="both"/>
        <w:rPr>
          <w:rFonts w:ascii="Times New Roman" w:hAnsi="Times New Roman" w:cs="Times New Roman"/>
          <w:b/>
          <w:bCs/>
        </w:rPr>
      </w:pPr>
      <w:r w:rsidRPr="00FA120C">
        <w:rPr>
          <w:rFonts w:ascii="Times New Roman" w:hAnsi="Times New Roman" w:cs="Times New Roman"/>
        </w:rPr>
        <w:t>na podstawie art. 15 RODO prawo dostępu do danych osobowych Pani/Pana dotyczących;</w:t>
      </w:r>
    </w:p>
    <w:p w14:paraId="2914721D" w14:textId="77777777" w:rsidR="00FA120C" w:rsidRPr="00FA120C" w:rsidRDefault="00FA120C" w:rsidP="005F491D">
      <w:pPr>
        <w:pStyle w:val="Akapitzlist"/>
        <w:numPr>
          <w:ilvl w:val="0"/>
          <w:numId w:val="30"/>
        </w:numPr>
        <w:tabs>
          <w:tab w:val="left" w:pos="1224"/>
        </w:tabs>
        <w:jc w:val="both"/>
        <w:rPr>
          <w:rFonts w:ascii="Times New Roman" w:hAnsi="Times New Roman" w:cs="Times New Roman"/>
          <w:b/>
          <w:bCs/>
        </w:rPr>
      </w:pPr>
      <w:r w:rsidRPr="00FA120C">
        <w:rPr>
          <w:rFonts w:ascii="Times New Roman" w:hAnsi="Times New Roman" w:cs="Times New Roman"/>
        </w:rPr>
        <w:t>na podstawie art. 16 RODO prawo do sprostowania Pani/Pana danych osobowych **;</w:t>
      </w:r>
    </w:p>
    <w:p w14:paraId="630D9694" w14:textId="77777777" w:rsidR="00FA120C" w:rsidRPr="00FA120C" w:rsidRDefault="00FA120C" w:rsidP="005F491D">
      <w:pPr>
        <w:pStyle w:val="Akapitzlist"/>
        <w:numPr>
          <w:ilvl w:val="0"/>
          <w:numId w:val="30"/>
        </w:numPr>
        <w:tabs>
          <w:tab w:val="left" w:pos="1224"/>
        </w:tabs>
        <w:jc w:val="both"/>
        <w:rPr>
          <w:rFonts w:ascii="Times New Roman" w:hAnsi="Times New Roman" w:cs="Times New Roman"/>
          <w:b/>
          <w:bCs/>
        </w:rPr>
      </w:pPr>
      <w:r w:rsidRPr="00FA120C">
        <w:rPr>
          <w:rFonts w:ascii="Times New Roman" w:hAnsi="Times New Roman" w:cs="Times New Roman"/>
        </w:rPr>
        <w:t xml:space="preserve">na podstawie art. 18 RODO prawo żądania od administratora ograniczenia przetwarzania danych osobowych z zastrzeżeniem przypadków, o których mowa w art. 18 ust. 2 RODO;  </w:t>
      </w:r>
    </w:p>
    <w:p w14:paraId="7640BACF" w14:textId="592E5F5F" w:rsidR="00FA120C" w:rsidRPr="00FA120C" w:rsidRDefault="00FA120C" w:rsidP="005F491D">
      <w:pPr>
        <w:pStyle w:val="Akapitzlist"/>
        <w:numPr>
          <w:ilvl w:val="0"/>
          <w:numId w:val="30"/>
        </w:numPr>
        <w:tabs>
          <w:tab w:val="left" w:pos="1224"/>
        </w:tabs>
        <w:jc w:val="both"/>
        <w:rPr>
          <w:rFonts w:ascii="Times New Roman" w:hAnsi="Times New Roman" w:cs="Times New Roman"/>
          <w:b/>
          <w:bCs/>
        </w:rPr>
      </w:pPr>
      <w:r w:rsidRPr="00FA120C">
        <w:rPr>
          <w:rFonts w:ascii="Times New Roman" w:hAnsi="Times New Roman" w:cs="Times New Roman"/>
        </w:rPr>
        <w:t>prawo do wniesienia skargi do Prezesa Urzędu Ochrony Danych Osobowych, gdy uzna Pani/Pan, że przetwarzanie danych osobowych Pani/Pana dotyczących narusza przepisy RODO;</w:t>
      </w:r>
    </w:p>
    <w:p w14:paraId="5F378D97" w14:textId="77777777" w:rsidR="00FA120C" w:rsidRDefault="00FA120C" w:rsidP="005F491D">
      <w:pPr>
        <w:pStyle w:val="Akapitzlist"/>
        <w:numPr>
          <w:ilvl w:val="0"/>
          <w:numId w:val="29"/>
        </w:numPr>
        <w:spacing w:after="150" w:line="240" w:lineRule="auto"/>
        <w:jc w:val="both"/>
        <w:rPr>
          <w:rFonts w:ascii="Times New Roman" w:hAnsi="Times New Roman" w:cs="Times New Roman"/>
        </w:rPr>
      </w:pPr>
      <w:r w:rsidRPr="00FA120C">
        <w:rPr>
          <w:rFonts w:ascii="Times New Roman" w:hAnsi="Times New Roman" w:cs="Times New Roman"/>
        </w:rPr>
        <w:t>nie przysługuje Pani/Panu:</w:t>
      </w:r>
    </w:p>
    <w:p w14:paraId="03615F31" w14:textId="77777777" w:rsidR="00FA120C" w:rsidRDefault="00FA120C" w:rsidP="005F491D">
      <w:pPr>
        <w:pStyle w:val="Akapitzlist"/>
        <w:numPr>
          <w:ilvl w:val="0"/>
          <w:numId w:val="31"/>
        </w:numPr>
        <w:spacing w:after="150" w:line="240" w:lineRule="auto"/>
        <w:jc w:val="both"/>
        <w:rPr>
          <w:rFonts w:ascii="Times New Roman" w:hAnsi="Times New Roman" w:cs="Times New Roman"/>
        </w:rPr>
      </w:pPr>
      <w:r w:rsidRPr="00FA120C">
        <w:rPr>
          <w:rFonts w:ascii="Times New Roman" w:hAnsi="Times New Roman" w:cs="Times New Roman"/>
        </w:rPr>
        <w:t>w związku z art. 17 ust. 3 lit. b, d lub e RODO prawo do usunięcia danych osobowych;</w:t>
      </w:r>
    </w:p>
    <w:p w14:paraId="1A42C983" w14:textId="77777777" w:rsidR="00FA120C" w:rsidRDefault="00FA120C" w:rsidP="005F491D">
      <w:pPr>
        <w:pStyle w:val="Akapitzlist"/>
        <w:numPr>
          <w:ilvl w:val="0"/>
          <w:numId w:val="31"/>
        </w:numPr>
        <w:spacing w:after="150" w:line="240" w:lineRule="auto"/>
        <w:jc w:val="both"/>
        <w:rPr>
          <w:rFonts w:ascii="Times New Roman" w:hAnsi="Times New Roman" w:cs="Times New Roman"/>
        </w:rPr>
      </w:pPr>
      <w:r w:rsidRPr="00FA120C">
        <w:rPr>
          <w:rFonts w:ascii="Times New Roman" w:hAnsi="Times New Roman" w:cs="Times New Roman"/>
        </w:rPr>
        <w:t>prawo do przenoszenia danych osobowych, o którym mowa w art. 20 RODO;</w:t>
      </w:r>
    </w:p>
    <w:p w14:paraId="2449AB2B" w14:textId="47120B28" w:rsidR="00FA120C" w:rsidRPr="00FA120C" w:rsidRDefault="00FA120C" w:rsidP="005F491D">
      <w:pPr>
        <w:pStyle w:val="Akapitzlist"/>
        <w:numPr>
          <w:ilvl w:val="0"/>
          <w:numId w:val="31"/>
        </w:numPr>
        <w:spacing w:after="150" w:line="240" w:lineRule="auto"/>
        <w:jc w:val="both"/>
        <w:rPr>
          <w:rFonts w:ascii="Times New Roman" w:hAnsi="Times New Roman" w:cs="Times New Roman"/>
        </w:rPr>
      </w:pPr>
      <w:r w:rsidRPr="00FA120C">
        <w:rPr>
          <w:rFonts w:ascii="Times New Roman" w:hAnsi="Times New Roman" w:cs="Times New Roman"/>
        </w:rPr>
        <w:t xml:space="preserve">na podstawie art. 21 RODO prawo sprzeciwu, wobec przetwarzania danych osobowych, gdyż podstawą prawną przetwarzania Pani/Pana danych osobowych jest art. 6 ust. 1 </w:t>
      </w:r>
      <w:r w:rsidRPr="00FA120C">
        <w:rPr>
          <w:rFonts w:ascii="Times New Roman" w:hAnsi="Times New Roman" w:cs="Times New Roman"/>
        </w:rPr>
        <w:br/>
        <w:t xml:space="preserve">lit. c RODO. </w:t>
      </w:r>
    </w:p>
    <w:bookmarkEnd w:id="29"/>
    <w:p w14:paraId="39385F5F" w14:textId="77777777" w:rsidR="00FA120C" w:rsidRPr="00FA120C" w:rsidRDefault="00FA120C" w:rsidP="00FA120C">
      <w:pPr>
        <w:ind w:left="1146" w:right="112"/>
        <w:jc w:val="both"/>
        <w:rPr>
          <w:rFonts w:ascii="Times New Roman" w:hAnsi="Times New Roman" w:cs="Times New Roman"/>
        </w:rPr>
      </w:pPr>
    </w:p>
    <w:p w14:paraId="4AE4BED1" w14:textId="77777777" w:rsidR="00FA120C" w:rsidRPr="00FA120C" w:rsidRDefault="00FA120C" w:rsidP="00FA120C">
      <w:pPr>
        <w:pStyle w:val="Akapitzlist"/>
        <w:tabs>
          <w:tab w:val="left" w:pos="1224"/>
        </w:tabs>
        <w:jc w:val="both"/>
        <w:rPr>
          <w:rFonts w:ascii="Times New Roman" w:hAnsi="Times New Roman" w:cs="Times New Roman"/>
        </w:rPr>
      </w:pPr>
    </w:p>
    <w:p w14:paraId="28F2DC88" w14:textId="78C67924" w:rsidR="007C5261" w:rsidRPr="003D1AD0" w:rsidRDefault="003D1AD0" w:rsidP="005F491D">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b/>
          <w:bCs/>
        </w:rPr>
        <w:t>Z</w:t>
      </w:r>
      <w:r w:rsidR="007C5261" w:rsidRPr="003D1AD0">
        <w:rPr>
          <w:rFonts w:ascii="Times New Roman" w:hAnsi="Times New Roman" w:cs="Times New Roman"/>
          <w:b/>
          <w:bCs/>
        </w:rPr>
        <w:t>ałączniki do SWZ</w:t>
      </w:r>
    </w:p>
    <w:p w14:paraId="14955724" w14:textId="01DBE32A"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1</w:t>
      </w:r>
      <w:r w:rsidR="00307A13">
        <w:rPr>
          <w:rFonts w:ascii="Times New Roman" w:hAnsi="Times New Roman" w:cs="Times New Roman"/>
          <w:b/>
          <w:bCs/>
        </w:rPr>
        <w:t>a</w:t>
      </w:r>
      <w:r>
        <w:rPr>
          <w:rFonts w:ascii="Times New Roman" w:hAnsi="Times New Roman" w:cs="Times New Roman"/>
          <w:b/>
          <w:bCs/>
        </w:rPr>
        <w:t xml:space="preserve"> - </w:t>
      </w:r>
      <w:r>
        <w:rPr>
          <w:rFonts w:ascii="Times New Roman" w:hAnsi="Times New Roman" w:cs="Times New Roman"/>
        </w:rPr>
        <w:t>Projektowane postanowienia umowy</w:t>
      </w:r>
      <w:r w:rsidR="00307A13">
        <w:rPr>
          <w:rFonts w:ascii="Times New Roman" w:hAnsi="Times New Roman" w:cs="Times New Roman"/>
        </w:rPr>
        <w:t xml:space="preserve"> cz. I</w:t>
      </w:r>
    </w:p>
    <w:p w14:paraId="6BA675BB" w14:textId="37EAD007" w:rsidR="00307A13" w:rsidRPr="00307A13" w:rsidRDefault="00307A13" w:rsidP="00307A13">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1b - </w:t>
      </w:r>
      <w:r>
        <w:rPr>
          <w:rFonts w:ascii="Times New Roman" w:hAnsi="Times New Roman" w:cs="Times New Roman"/>
        </w:rPr>
        <w:t>Projektowane postanowienia umowy cz. II</w:t>
      </w:r>
    </w:p>
    <w:p w14:paraId="71FB766E" w14:textId="70A131A3"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w:t>
      </w:r>
      <w:r w:rsidR="00307A13">
        <w:rPr>
          <w:rFonts w:ascii="Times New Roman" w:hAnsi="Times New Roman" w:cs="Times New Roman"/>
          <w:b/>
          <w:bCs/>
        </w:rPr>
        <w:t>a</w:t>
      </w:r>
      <w:r>
        <w:rPr>
          <w:rFonts w:ascii="Times New Roman" w:hAnsi="Times New Roman" w:cs="Times New Roman"/>
          <w:b/>
          <w:bCs/>
        </w:rPr>
        <w:t xml:space="preserve"> –</w:t>
      </w:r>
      <w:r>
        <w:rPr>
          <w:rFonts w:ascii="Times New Roman" w:hAnsi="Times New Roman" w:cs="Times New Roman"/>
        </w:rPr>
        <w:t xml:space="preserve"> Formularz ofertowy</w:t>
      </w:r>
      <w:r w:rsidR="00307A13">
        <w:rPr>
          <w:rFonts w:ascii="Times New Roman" w:hAnsi="Times New Roman" w:cs="Times New Roman"/>
        </w:rPr>
        <w:t xml:space="preserve"> cz. I</w:t>
      </w:r>
    </w:p>
    <w:p w14:paraId="72FA1D58" w14:textId="5C64FD38" w:rsidR="00307A13" w:rsidRPr="00307A13" w:rsidRDefault="00307A13" w:rsidP="00307A13">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2b –</w:t>
      </w:r>
      <w:r>
        <w:rPr>
          <w:rFonts w:ascii="Times New Roman" w:hAnsi="Times New Roman" w:cs="Times New Roman"/>
        </w:rPr>
        <w:t xml:space="preserve"> Formularz ofertowy cz. II</w:t>
      </w:r>
    </w:p>
    <w:p w14:paraId="259427AC" w14:textId="7ABD2C3C" w:rsidR="003A11C7" w:rsidRDefault="003A11C7" w:rsidP="00A84002">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3 -</w:t>
      </w:r>
      <w:r>
        <w:rPr>
          <w:rFonts w:ascii="Times New Roman" w:hAnsi="Times New Roman" w:cs="Times New Roman"/>
        </w:rPr>
        <w:t xml:space="preserve"> </w:t>
      </w:r>
      <w:r w:rsidR="00A84002">
        <w:rPr>
          <w:rFonts w:ascii="Times New Roman" w:hAnsi="Times New Roman" w:cs="Times New Roman"/>
        </w:rPr>
        <w:t>JEDZ</w:t>
      </w:r>
    </w:p>
    <w:p w14:paraId="6C67F1F7" w14:textId="1356F171" w:rsidR="002F3BFA" w:rsidRPr="002F3BFA" w:rsidRDefault="002F3BFA"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A84002">
        <w:rPr>
          <w:rFonts w:ascii="Times New Roman" w:hAnsi="Times New Roman" w:cs="Times New Roman"/>
          <w:b/>
          <w:bCs/>
        </w:rPr>
        <w:t>4</w:t>
      </w:r>
      <w:r>
        <w:rPr>
          <w:rFonts w:ascii="Times New Roman" w:hAnsi="Times New Roman" w:cs="Times New Roman"/>
          <w:b/>
          <w:bCs/>
        </w:rPr>
        <w:t xml:space="preserve"> – </w:t>
      </w:r>
      <w:r w:rsidRPr="002F3BFA">
        <w:rPr>
          <w:rFonts w:ascii="Times New Roman" w:hAnsi="Times New Roman" w:cs="Times New Roman"/>
        </w:rPr>
        <w:t xml:space="preserve">wzór wykazu wykonanych </w:t>
      </w:r>
      <w:r w:rsidR="00903409">
        <w:rPr>
          <w:rFonts w:ascii="Times New Roman" w:hAnsi="Times New Roman" w:cs="Times New Roman"/>
        </w:rPr>
        <w:t>dostaw</w:t>
      </w:r>
    </w:p>
    <w:p w14:paraId="67381404" w14:textId="08384A32" w:rsidR="002F3BFA" w:rsidRDefault="002F3BFA"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A84002">
        <w:rPr>
          <w:rFonts w:ascii="Times New Roman" w:hAnsi="Times New Roman" w:cs="Times New Roman"/>
          <w:b/>
          <w:bCs/>
        </w:rPr>
        <w:t>5</w:t>
      </w:r>
      <w:r>
        <w:rPr>
          <w:rFonts w:ascii="Times New Roman" w:hAnsi="Times New Roman" w:cs="Times New Roman"/>
          <w:b/>
          <w:bCs/>
        </w:rPr>
        <w:t xml:space="preserve"> – </w:t>
      </w:r>
      <w:r w:rsidRPr="002F3BFA">
        <w:rPr>
          <w:rFonts w:ascii="Times New Roman" w:hAnsi="Times New Roman" w:cs="Times New Roman"/>
        </w:rPr>
        <w:t>wzór wykazu podwykonawców</w:t>
      </w:r>
    </w:p>
    <w:p w14:paraId="7638CEC2" w14:textId="27CC40D1" w:rsidR="00903409" w:rsidRPr="002F3BFA" w:rsidRDefault="00903409"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A84002">
        <w:rPr>
          <w:rFonts w:ascii="Times New Roman" w:hAnsi="Times New Roman" w:cs="Times New Roman"/>
          <w:b/>
          <w:bCs/>
        </w:rPr>
        <w:t>6</w:t>
      </w:r>
      <w:r>
        <w:rPr>
          <w:rFonts w:ascii="Times New Roman" w:hAnsi="Times New Roman" w:cs="Times New Roman"/>
          <w:b/>
          <w:bCs/>
        </w:rPr>
        <w:t xml:space="preserve"> –</w:t>
      </w:r>
      <w:r>
        <w:rPr>
          <w:rFonts w:ascii="Times New Roman" w:hAnsi="Times New Roman" w:cs="Times New Roman"/>
        </w:rPr>
        <w:t xml:space="preserve"> </w:t>
      </w:r>
      <w:r w:rsidRPr="00903409">
        <w:rPr>
          <w:rFonts w:ascii="Times New Roman" w:hAnsi="Times New Roman" w:cs="Times New Roman"/>
        </w:rPr>
        <w:t>oświadczenia wykonawcy o przynależności lub braku przynależności do grupy kapitałowe</w:t>
      </w:r>
    </w:p>
    <w:sectPr w:rsidR="00903409" w:rsidRPr="002F3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93B57" w14:textId="77777777" w:rsidR="00612C5B" w:rsidRDefault="00612C5B" w:rsidP="00612C5B">
      <w:pPr>
        <w:spacing w:after="0" w:line="240" w:lineRule="auto"/>
      </w:pPr>
      <w:r>
        <w:separator/>
      </w:r>
    </w:p>
  </w:endnote>
  <w:endnote w:type="continuationSeparator" w:id="0">
    <w:p w14:paraId="7DD5D21C" w14:textId="77777777" w:rsidR="00612C5B" w:rsidRDefault="00612C5B" w:rsidP="0061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0E4A4" w14:textId="77777777" w:rsidR="00612C5B" w:rsidRDefault="00612C5B" w:rsidP="00612C5B">
      <w:pPr>
        <w:spacing w:after="0" w:line="240" w:lineRule="auto"/>
      </w:pPr>
      <w:r>
        <w:separator/>
      </w:r>
    </w:p>
  </w:footnote>
  <w:footnote w:type="continuationSeparator" w:id="0">
    <w:p w14:paraId="416F0265" w14:textId="77777777" w:rsidR="00612C5B" w:rsidRDefault="00612C5B" w:rsidP="00612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A1BE600E"/>
    <w:lvl w:ilvl="0">
      <w:start w:val="1"/>
      <w:numFmt w:val="upperRoman"/>
      <w:pStyle w:val="Listawypunktowana1"/>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540"/>
        </w:tabs>
        <w:ind w:left="540" w:hanging="360"/>
      </w:pPr>
      <w:rPr>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23EC5"/>
    <w:multiLevelType w:val="hybridMultilevel"/>
    <w:tmpl w:val="CBE0F3EA"/>
    <w:lvl w:ilvl="0" w:tplc="57F008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785075"/>
    <w:multiLevelType w:val="hybridMultilevel"/>
    <w:tmpl w:val="1040B1D8"/>
    <w:lvl w:ilvl="0" w:tplc="BA0A9C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D6259D"/>
    <w:multiLevelType w:val="hybridMultilevel"/>
    <w:tmpl w:val="C17A06C2"/>
    <w:lvl w:ilvl="0" w:tplc="821AA47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47553"/>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FC5F1A"/>
    <w:multiLevelType w:val="hybridMultilevel"/>
    <w:tmpl w:val="61B25DA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50A5985"/>
    <w:multiLevelType w:val="hybridMultilevel"/>
    <w:tmpl w:val="F356C120"/>
    <w:lvl w:ilvl="0" w:tplc="2356EA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991A81"/>
    <w:multiLevelType w:val="hybridMultilevel"/>
    <w:tmpl w:val="C1207A4A"/>
    <w:lvl w:ilvl="0" w:tplc="438255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B70F57"/>
    <w:multiLevelType w:val="hybridMultilevel"/>
    <w:tmpl w:val="B630F90E"/>
    <w:lvl w:ilvl="0" w:tplc="0A3880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BF2461A"/>
    <w:multiLevelType w:val="hybridMultilevel"/>
    <w:tmpl w:val="49A259CA"/>
    <w:lvl w:ilvl="0" w:tplc="1F321D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CE03B0"/>
    <w:multiLevelType w:val="hybridMultilevel"/>
    <w:tmpl w:val="5EC2D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CE6F25"/>
    <w:multiLevelType w:val="hybridMultilevel"/>
    <w:tmpl w:val="F33027A0"/>
    <w:lvl w:ilvl="0" w:tplc="8986528A">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9309AB"/>
    <w:multiLevelType w:val="hybridMultilevel"/>
    <w:tmpl w:val="1D022E9C"/>
    <w:lvl w:ilvl="0" w:tplc="B01A468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DE44DE"/>
    <w:multiLevelType w:val="hybridMultilevel"/>
    <w:tmpl w:val="AF26D18C"/>
    <w:lvl w:ilvl="0" w:tplc="5F8C19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1BD02DC"/>
    <w:multiLevelType w:val="hybridMultilevel"/>
    <w:tmpl w:val="DE24C59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5" w15:restartNumberingAfterBreak="0">
    <w:nsid w:val="255D0BFE"/>
    <w:multiLevelType w:val="hybridMultilevel"/>
    <w:tmpl w:val="14F8C318"/>
    <w:lvl w:ilvl="0" w:tplc="1D42ED6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165051"/>
    <w:multiLevelType w:val="hybridMultilevel"/>
    <w:tmpl w:val="C1A423CC"/>
    <w:lvl w:ilvl="0" w:tplc="9FBEE89E">
      <w:start w:val="1"/>
      <w:numFmt w:val="decimal"/>
      <w:lvlText w:val="%1."/>
      <w:lvlJc w:val="left"/>
      <w:pPr>
        <w:ind w:left="2484" w:hanging="360"/>
      </w:pPr>
      <w:rPr>
        <w:rFonts w:ascii="Times New Roman" w:eastAsia="Times New Roman" w:hAnsi="Times New Roman" w:cs="Times New Roman"/>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7" w15:restartNumberingAfterBreak="0">
    <w:nsid w:val="26B949FB"/>
    <w:multiLevelType w:val="hybridMultilevel"/>
    <w:tmpl w:val="12A22338"/>
    <w:lvl w:ilvl="0" w:tplc="D29AEA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991820"/>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2502B"/>
    <w:multiLevelType w:val="hybridMultilevel"/>
    <w:tmpl w:val="5AC0F634"/>
    <w:lvl w:ilvl="0" w:tplc="4C8AAB9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C4048F2"/>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17474FC"/>
    <w:multiLevelType w:val="hybridMultilevel"/>
    <w:tmpl w:val="611A9CF2"/>
    <w:lvl w:ilvl="0" w:tplc="D944B23E">
      <w:start w:val="1"/>
      <w:numFmt w:val="bullet"/>
      <w:lvlText w:val="−"/>
      <w:lvlJc w:val="left"/>
      <w:pPr>
        <w:ind w:left="2586" w:hanging="360"/>
      </w:pPr>
      <w:rPr>
        <w:rFonts w:ascii="Times New Roman" w:hAnsi="Times New Roman" w:cs="Times New Roman" w:hint="default"/>
        <w:color w:val="auto"/>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2" w15:restartNumberingAfterBreak="0">
    <w:nsid w:val="31833A43"/>
    <w:multiLevelType w:val="hybridMultilevel"/>
    <w:tmpl w:val="15CED0CA"/>
    <w:lvl w:ilvl="0" w:tplc="C9EE67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86306E"/>
    <w:multiLevelType w:val="hybridMultilevel"/>
    <w:tmpl w:val="B16AD31C"/>
    <w:lvl w:ilvl="0" w:tplc="D1C293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F670B2"/>
    <w:multiLevelType w:val="hybridMultilevel"/>
    <w:tmpl w:val="59F0C90A"/>
    <w:lvl w:ilvl="0" w:tplc="FB98B2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3886AE0"/>
    <w:multiLevelType w:val="hybridMultilevel"/>
    <w:tmpl w:val="E94CC3EC"/>
    <w:lvl w:ilvl="0" w:tplc="6786092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6" w15:restartNumberingAfterBreak="0">
    <w:nsid w:val="445E7A50"/>
    <w:multiLevelType w:val="hybridMultilevel"/>
    <w:tmpl w:val="7284ABD8"/>
    <w:lvl w:ilvl="0" w:tplc="179E5D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AA436BF"/>
    <w:multiLevelType w:val="hybridMultilevel"/>
    <w:tmpl w:val="722469DE"/>
    <w:lvl w:ilvl="0" w:tplc="3FCE3A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B680C92"/>
    <w:multiLevelType w:val="hybridMultilevel"/>
    <w:tmpl w:val="21A2C762"/>
    <w:lvl w:ilvl="0" w:tplc="5686DE6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4C715B94"/>
    <w:multiLevelType w:val="hybridMultilevel"/>
    <w:tmpl w:val="1B166008"/>
    <w:lvl w:ilvl="0" w:tplc="678609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4F152CA3"/>
    <w:multiLevelType w:val="hybridMultilevel"/>
    <w:tmpl w:val="D284C8A6"/>
    <w:lvl w:ilvl="0" w:tplc="15D886F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15E56DF"/>
    <w:multiLevelType w:val="hybridMultilevel"/>
    <w:tmpl w:val="A0ECE470"/>
    <w:lvl w:ilvl="0" w:tplc="F92801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212489B"/>
    <w:multiLevelType w:val="hybridMultilevel"/>
    <w:tmpl w:val="769CB9E4"/>
    <w:lvl w:ilvl="0" w:tplc="CBAC14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44E706C"/>
    <w:multiLevelType w:val="hybridMultilevel"/>
    <w:tmpl w:val="7E1C947C"/>
    <w:lvl w:ilvl="0" w:tplc="ADD415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CF0DAA"/>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1E1A0E"/>
    <w:multiLevelType w:val="hybridMultilevel"/>
    <w:tmpl w:val="A80EB49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66935F16"/>
    <w:multiLevelType w:val="multilevel"/>
    <w:tmpl w:val="51D6CF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694E3607"/>
    <w:multiLevelType w:val="hybridMultilevel"/>
    <w:tmpl w:val="00D8B82E"/>
    <w:lvl w:ilvl="0" w:tplc="34E0DE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9C56813"/>
    <w:multiLevelType w:val="hybridMultilevel"/>
    <w:tmpl w:val="3C08795E"/>
    <w:lvl w:ilvl="0" w:tplc="5E426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A2D7CE0"/>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31131B3"/>
    <w:multiLevelType w:val="hybridMultilevel"/>
    <w:tmpl w:val="2332BBFE"/>
    <w:lvl w:ilvl="0" w:tplc="6C3E1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675239"/>
    <w:multiLevelType w:val="hybridMultilevel"/>
    <w:tmpl w:val="A2E26108"/>
    <w:lvl w:ilvl="0" w:tplc="039A7788">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FEE19A3"/>
    <w:multiLevelType w:val="hybridMultilevel"/>
    <w:tmpl w:val="8DD49E02"/>
    <w:lvl w:ilvl="0" w:tplc="BB121F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6"/>
  </w:num>
  <w:num w:numId="3">
    <w:abstractNumId w:val="9"/>
  </w:num>
  <w:num w:numId="4">
    <w:abstractNumId w:val="30"/>
  </w:num>
  <w:num w:numId="5">
    <w:abstractNumId w:val="12"/>
  </w:num>
  <w:num w:numId="6">
    <w:abstractNumId w:val="42"/>
  </w:num>
  <w:num w:numId="7">
    <w:abstractNumId w:val="15"/>
  </w:num>
  <w:num w:numId="8">
    <w:abstractNumId w:val="38"/>
  </w:num>
  <w:num w:numId="9">
    <w:abstractNumId w:val="27"/>
  </w:num>
  <w:num w:numId="10">
    <w:abstractNumId w:val="1"/>
  </w:num>
  <w:num w:numId="11">
    <w:abstractNumId w:val="36"/>
  </w:num>
  <w:num w:numId="12">
    <w:abstractNumId w:val="28"/>
  </w:num>
  <w:num w:numId="13">
    <w:abstractNumId w:val="33"/>
  </w:num>
  <w:num w:numId="14">
    <w:abstractNumId w:val="18"/>
  </w:num>
  <w:num w:numId="15">
    <w:abstractNumId w:val="34"/>
  </w:num>
  <w:num w:numId="16">
    <w:abstractNumId w:val="24"/>
  </w:num>
  <w:num w:numId="17">
    <w:abstractNumId w:val="10"/>
  </w:num>
  <w:num w:numId="18">
    <w:abstractNumId w:val="41"/>
  </w:num>
  <w:num w:numId="19">
    <w:abstractNumId w:val="37"/>
  </w:num>
  <w:num w:numId="20">
    <w:abstractNumId w:val="31"/>
  </w:num>
  <w:num w:numId="21">
    <w:abstractNumId w:val="0"/>
  </w:num>
  <w:num w:numId="22">
    <w:abstractNumId w:val="19"/>
  </w:num>
  <w:num w:numId="23">
    <w:abstractNumId w:val="29"/>
  </w:num>
  <w:num w:numId="24">
    <w:abstractNumId w:val="4"/>
  </w:num>
  <w:num w:numId="25">
    <w:abstractNumId w:val="39"/>
  </w:num>
  <w:num w:numId="26">
    <w:abstractNumId w:val="20"/>
  </w:num>
  <w:num w:numId="27">
    <w:abstractNumId w:val="7"/>
  </w:num>
  <w:num w:numId="28">
    <w:abstractNumId w:val="35"/>
  </w:num>
  <w:num w:numId="29">
    <w:abstractNumId w:val="14"/>
  </w:num>
  <w:num w:numId="30">
    <w:abstractNumId w:val="25"/>
  </w:num>
  <w:num w:numId="31">
    <w:abstractNumId w:val="21"/>
  </w:num>
  <w:num w:numId="32">
    <w:abstractNumId w:val="40"/>
  </w:num>
  <w:num w:numId="33">
    <w:abstractNumId w:val="11"/>
  </w:num>
  <w:num w:numId="34">
    <w:abstractNumId w:val="8"/>
  </w:num>
  <w:num w:numId="35">
    <w:abstractNumId w:val="32"/>
  </w:num>
  <w:num w:numId="36">
    <w:abstractNumId w:val="26"/>
  </w:num>
  <w:num w:numId="37">
    <w:abstractNumId w:val="5"/>
  </w:num>
  <w:num w:numId="38">
    <w:abstractNumId w:val="16"/>
  </w:num>
  <w:num w:numId="39">
    <w:abstractNumId w:val="23"/>
  </w:num>
  <w:num w:numId="40">
    <w:abstractNumId w:val="2"/>
  </w:num>
  <w:num w:numId="41">
    <w:abstractNumId w:val="17"/>
  </w:num>
  <w:num w:numId="42">
    <w:abstractNumId w:val="13"/>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0C"/>
    <w:rsid w:val="00011200"/>
    <w:rsid w:val="000236D0"/>
    <w:rsid w:val="00023934"/>
    <w:rsid w:val="0003659F"/>
    <w:rsid w:val="00036F7A"/>
    <w:rsid w:val="0007213D"/>
    <w:rsid w:val="000A6E2B"/>
    <w:rsid w:val="000D5ED1"/>
    <w:rsid w:val="000D6095"/>
    <w:rsid w:val="0010039D"/>
    <w:rsid w:val="0010675F"/>
    <w:rsid w:val="00112013"/>
    <w:rsid w:val="00113550"/>
    <w:rsid w:val="00127D24"/>
    <w:rsid w:val="001804BF"/>
    <w:rsid w:val="001A7471"/>
    <w:rsid w:val="001A7BE5"/>
    <w:rsid w:val="001E5E8E"/>
    <w:rsid w:val="00204C6F"/>
    <w:rsid w:val="00237F0D"/>
    <w:rsid w:val="0024700B"/>
    <w:rsid w:val="00261041"/>
    <w:rsid w:val="00284ACD"/>
    <w:rsid w:val="0028652F"/>
    <w:rsid w:val="0029472C"/>
    <w:rsid w:val="002C2736"/>
    <w:rsid w:val="002C45DC"/>
    <w:rsid w:val="002C50AA"/>
    <w:rsid w:val="002D09B4"/>
    <w:rsid w:val="002F3BFA"/>
    <w:rsid w:val="00307A13"/>
    <w:rsid w:val="0031473A"/>
    <w:rsid w:val="003237E3"/>
    <w:rsid w:val="00331171"/>
    <w:rsid w:val="00360B0D"/>
    <w:rsid w:val="00382CD7"/>
    <w:rsid w:val="003A11C7"/>
    <w:rsid w:val="003B1B90"/>
    <w:rsid w:val="003D1AD0"/>
    <w:rsid w:val="003E1C06"/>
    <w:rsid w:val="003E2B09"/>
    <w:rsid w:val="00404877"/>
    <w:rsid w:val="00417F1A"/>
    <w:rsid w:val="004339EB"/>
    <w:rsid w:val="0044784C"/>
    <w:rsid w:val="00473D94"/>
    <w:rsid w:val="0049549A"/>
    <w:rsid w:val="004B3D4F"/>
    <w:rsid w:val="004D5E07"/>
    <w:rsid w:val="004E152E"/>
    <w:rsid w:val="004E5D12"/>
    <w:rsid w:val="004E75B3"/>
    <w:rsid w:val="004F6E57"/>
    <w:rsid w:val="00523CEF"/>
    <w:rsid w:val="00533559"/>
    <w:rsid w:val="005572A2"/>
    <w:rsid w:val="00577FB1"/>
    <w:rsid w:val="005A1A63"/>
    <w:rsid w:val="005D6577"/>
    <w:rsid w:val="005F491D"/>
    <w:rsid w:val="00612C5B"/>
    <w:rsid w:val="00631835"/>
    <w:rsid w:val="00632DB2"/>
    <w:rsid w:val="00656111"/>
    <w:rsid w:val="00663382"/>
    <w:rsid w:val="00683717"/>
    <w:rsid w:val="00687530"/>
    <w:rsid w:val="00693261"/>
    <w:rsid w:val="006A13E1"/>
    <w:rsid w:val="00714BDA"/>
    <w:rsid w:val="00721C92"/>
    <w:rsid w:val="007449F7"/>
    <w:rsid w:val="00744B7C"/>
    <w:rsid w:val="00772546"/>
    <w:rsid w:val="00784BCD"/>
    <w:rsid w:val="00784EC3"/>
    <w:rsid w:val="007A2F4C"/>
    <w:rsid w:val="007A60CA"/>
    <w:rsid w:val="007C5261"/>
    <w:rsid w:val="007D2FFE"/>
    <w:rsid w:val="007D72C3"/>
    <w:rsid w:val="007F455B"/>
    <w:rsid w:val="00807CC2"/>
    <w:rsid w:val="00822FA3"/>
    <w:rsid w:val="00845A06"/>
    <w:rsid w:val="008937E1"/>
    <w:rsid w:val="008A376C"/>
    <w:rsid w:val="008B4F1E"/>
    <w:rsid w:val="008F7F9C"/>
    <w:rsid w:val="00903409"/>
    <w:rsid w:val="00935ADA"/>
    <w:rsid w:val="009561D3"/>
    <w:rsid w:val="009876C4"/>
    <w:rsid w:val="00992427"/>
    <w:rsid w:val="009D58D2"/>
    <w:rsid w:val="009F1C8D"/>
    <w:rsid w:val="00A1677D"/>
    <w:rsid w:val="00A22BC6"/>
    <w:rsid w:val="00A26488"/>
    <w:rsid w:val="00A40332"/>
    <w:rsid w:val="00A65995"/>
    <w:rsid w:val="00A84002"/>
    <w:rsid w:val="00AA0597"/>
    <w:rsid w:val="00AA05FD"/>
    <w:rsid w:val="00AA472F"/>
    <w:rsid w:val="00AD41C5"/>
    <w:rsid w:val="00B26F91"/>
    <w:rsid w:val="00B42784"/>
    <w:rsid w:val="00B47556"/>
    <w:rsid w:val="00B54ABF"/>
    <w:rsid w:val="00B978B5"/>
    <w:rsid w:val="00BA063C"/>
    <w:rsid w:val="00BC264C"/>
    <w:rsid w:val="00BC7E4F"/>
    <w:rsid w:val="00C053BF"/>
    <w:rsid w:val="00C20D21"/>
    <w:rsid w:val="00C21470"/>
    <w:rsid w:val="00C7042C"/>
    <w:rsid w:val="00C71D59"/>
    <w:rsid w:val="00C83E0C"/>
    <w:rsid w:val="00CC26F5"/>
    <w:rsid w:val="00D1405E"/>
    <w:rsid w:val="00D349B0"/>
    <w:rsid w:val="00D5065F"/>
    <w:rsid w:val="00D51F7C"/>
    <w:rsid w:val="00D52433"/>
    <w:rsid w:val="00D56819"/>
    <w:rsid w:val="00D76655"/>
    <w:rsid w:val="00DB1104"/>
    <w:rsid w:val="00DB65E9"/>
    <w:rsid w:val="00DE4A41"/>
    <w:rsid w:val="00DF0418"/>
    <w:rsid w:val="00E107FE"/>
    <w:rsid w:val="00E22F04"/>
    <w:rsid w:val="00E36552"/>
    <w:rsid w:val="00E41029"/>
    <w:rsid w:val="00E51C1C"/>
    <w:rsid w:val="00E75944"/>
    <w:rsid w:val="00E80074"/>
    <w:rsid w:val="00E84D03"/>
    <w:rsid w:val="00EA4687"/>
    <w:rsid w:val="00EA6DBD"/>
    <w:rsid w:val="00EB510E"/>
    <w:rsid w:val="00ED080D"/>
    <w:rsid w:val="00F026AD"/>
    <w:rsid w:val="00F24C80"/>
    <w:rsid w:val="00F26A4F"/>
    <w:rsid w:val="00F40AE9"/>
    <w:rsid w:val="00F515B9"/>
    <w:rsid w:val="00F80533"/>
    <w:rsid w:val="00F94010"/>
    <w:rsid w:val="00FA09A7"/>
    <w:rsid w:val="00FA120C"/>
    <w:rsid w:val="00FE3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650EB"/>
  <w15:chartTrackingRefBased/>
  <w15:docId w15:val="{75E58AD0-FB6D-4AA6-92CC-5F267F16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F805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Akapit z listą5,Akapit z listą1,normalny tekst,Akapit z list¹,CW_Lista"/>
    <w:basedOn w:val="Normalny"/>
    <w:link w:val="AkapitzlistZnak"/>
    <w:qFormat/>
    <w:rsid w:val="00C83E0C"/>
    <w:pPr>
      <w:ind w:left="720"/>
      <w:contextualSpacing/>
    </w:pPr>
  </w:style>
  <w:style w:type="character" w:styleId="Hipercze">
    <w:name w:val="Hyperlink"/>
    <w:basedOn w:val="Domylnaczcionkaakapitu"/>
    <w:uiPriority w:val="99"/>
    <w:unhideWhenUsed/>
    <w:rsid w:val="00C83E0C"/>
    <w:rPr>
      <w:color w:val="0563C1" w:themeColor="hyperlink"/>
      <w:u w:val="single"/>
    </w:rPr>
  </w:style>
  <w:style w:type="character" w:styleId="Nierozpoznanawzmianka">
    <w:name w:val="Unresolved Mention"/>
    <w:basedOn w:val="Domylnaczcionkaakapitu"/>
    <w:uiPriority w:val="99"/>
    <w:semiHidden/>
    <w:unhideWhenUsed/>
    <w:rsid w:val="00C83E0C"/>
    <w:rPr>
      <w:color w:val="605E5C"/>
      <w:shd w:val="clear" w:color="auto" w:fill="E1DFDD"/>
    </w:rPr>
  </w:style>
  <w:style w:type="character" w:styleId="Odwoaniedokomentarza">
    <w:name w:val="annotation reference"/>
    <w:basedOn w:val="Domylnaczcionkaakapitu"/>
    <w:uiPriority w:val="99"/>
    <w:semiHidden/>
    <w:unhideWhenUsed/>
    <w:rsid w:val="00F94010"/>
    <w:rPr>
      <w:sz w:val="16"/>
      <w:szCs w:val="16"/>
    </w:rPr>
  </w:style>
  <w:style w:type="paragraph" w:styleId="Tekstkomentarza">
    <w:name w:val="annotation text"/>
    <w:basedOn w:val="Normalny"/>
    <w:link w:val="TekstkomentarzaZnak"/>
    <w:uiPriority w:val="99"/>
    <w:semiHidden/>
    <w:unhideWhenUsed/>
    <w:rsid w:val="00F940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010"/>
    <w:rPr>
      <w:sz w:val="20"/>
      <w:szCs w:val="20"/>
    </w:rPr>
  </w:style>
  <w:style w:type="paragraph" w:styleId="Tematkomentarza">
    <w:name w:val="annotation subject"/>
    <w:basedOn w:val="Tekstkomentarza"/>
    <w:next w:val="Tekstkomentarza"/>
    <w:link w:val="TematkomentarzaZnak"/>
    <w:uiPriority w:val="99"/>
    <w:semiHidden/>
    <w:unhideWhenUsed/>
    <w:rsid w:val="00F94010"/>
    <w:rPr>
      <w:b/>
      <w:bCs/>
    </w:rPr>
  </w:style>
  <w:style w:type="character" w:customStyle="1" w:styleId="TematkomentarzaZnak">
    <w:name w:val="Temat komentarza Znak"/>
    <w:basedOn w:val="TekstkomentarzaZnak"/>
    <w:link w:val="Tematkomentarza"/>
    <w:uiPriority w:val="99"/>
    <w:semiHidden/>
    <w:rsid w:val="00F94010"/>
    <w:rPr>
      <w:b/>
      <w:bCs/>
      <w:sz w:val="20"/>
      <w:szCs w:val="20"/>
    </w:rPr>
  </w:style>
  <w:style w:type="table" w:styleId="Tabela-Siatka">
    <w:name w:val="Table Grid"/>
    <w:basedOn w:val="Standardowy"/>
    <w:uiPriority w:val="39"/>
    <w:rsid w:val="00B9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80533"/>
    <w:rPr>
      <w:rFonts w:asciiTheme="majorHAnsi" w:eastAsiaTheme="majorEastAsia" w:hAnsiTheme="majorHAnsi" w:cstheme="majorBidi"/>
      <w:color w:val="1F3763" w:themeColor="accent1" w:themeShade="7F"/>
      <w:sz w:val="24"/>
      <w:szCs w:val="24"/>
    </w:rPr>
  </w:style>
  <w:style w:type="paragraph" w:customStyle="1" w:styleId="Listawypunktowana1">
    <w:name w:val="Lista wypunktowana1"/>
    <w:basedOn w:val="Normalny"/>
    <w:rsid w:val="00D1405E"/>
    <w:pPr>
      <w:numPr>
        <w:numId w:val="21"/>
      </w:numPr>
      <w:tabs>
        <w:tab w:val="left" w:pos="709"/>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Znak,L1 Znak,Numerowanie Znak,Akapit z listą5 Znak,Akapit z listą1 Znak,normalny tekst Znak,Akapit z list¹ Znak,CW_Lista Znak"/>
    <w:link w:val="Akapitzlist"/>
    <w:qFormat/>
    <w:locked/>
    <w:rsid w:val="00632DB2"/>
  </w:style>
  <w:style w:type="paragraph" w:styleId="Tekstpodstawowy">
    <w:name w:val="Body Text"/>
    <w:aliases w:val=" Znak,Znak,Tekst podstawow.(F2),(F2)"/>
    <w:basedOn w:val="Normalny"/>
    <w:link w:val="TekstpodstawowyZnak"/>
    <w:rsid w:val="00B4755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B47556"/>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612C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C5B"/>
  </w:style>
  <w:style w:type="paragraph" w:styleId="Stopka">
    <w:name w:val="footer"/>
    <w:basedOn w:val="Normalny"/>
    <w:link w:val="StopkaZnak"/>
    <w:uiPriority w:val="99"/>
    <w:unhideWhenUsed/>
    <w:rsid w:val="00612C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75280">
      <w:bodyDiv w:val="1"/>
      <w:marLeft w:val="0"/>
      <w:marRight w:val="0"/>
      <w:marTop w:val="0"/>
      <w:marBottom w:val="0"/>
      <w:divBdr>
        <w:top w:val="none" w:sz="0" w:space="0" w:color="auto"/>
        <w:left w:val="none" w:sz="0" w:space="0" w:color="auto"/>
        <w:bottom w:val="none" w:sz="0" w:space="0" w:color="auto"/>
        <w:right w:val="none" w:sz="0" w:space="0" w:color="auto"/>
      </w:divBdr>
    </w:div>
    <w:div w:id="9586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owiat-otwocki.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awadka@powiat-otwocki.pl" TargetMode="External"/><Relationship Id="rId17" Type="http://schemas.openxmlformats.org/officeDocument/2006/relationships/hyperlink" Target="mailto:iod@powiat-otwocki.pl" TargetMode="External"/><Relationship Id="rId2" Type="http://schemas.openxmlformats.org/officeDocument/2006/relationships/numbering" Target="numbering.xml"/><Relationship Id="rId16" Type="http://schemas.openxmlformats.org/officeDocument/2006/relationships/hyperlink" Target="http://www.bip.powiat-otwoc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dea.pl/epz/epz/" TargetMode="External"/><Relationship Id="rId5" Type="http://schemas.openxmlformats.org/officeDocument/2006/relationships/webSettings" Target="webSettings.xml"/><Relationship Id="rId15" Type="http://schemas.openxmlformats.org/officeDocument/2006/relationships/hyperlink" Target="http://www.bip.powiat-otwocki.pl" TargetMode="External"/><Relationship Id="rId10" Type="http://schemas.openxmlformats.org/officeDocument/2006/relationships/hyperlink" Target="https://www.soldea.pl/epz/ep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owiat-otwocki.pl/904,zamowienia-o-wartosci-powyzej-130-000-zl-netto" TargetMode="External"/><Relationship Id="rId14" Type="http://schemas.openxmlformats.org/officeDocument/2006/relationships/hyperlink" Target="https://www.soldea.pl/epz/ep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FD9D-6037-46A2-8C50-C2390D53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21</Pages>
  <Words>8924</Words>
  <Characters>53550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Bożek</dc:creator>
  <cp:keywords/>
  <dc:description/>
  <cp:lastModifiedBy>Małgorzata Bożek</cp:lastModifiedBy>
  <cp:revision>3</cp:revision>
  <cp:lastPrinted>2021-03-04T10:15:00Z</cp:lastPrinted>
  <dcterms:created xsi:type="dcterms:W3CDTF">2021-03-02T12:58:00Z</dcterms:created>
  <dcterms:modified xsi:type="dcterms:W3CDTF">2021-03-04T14:01:00Z</dcterms:modified>
</cp:coreProperties>
</file>