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BAE41" w14:textId="6C27A5B9" w:rsidR="0046215D" w:rsidRPr="003D541E" w:rsidRDefault="0046215D" w:rsidP="0046215D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GN.272.</w:t>
      </w:r>
      <w:r>
        <w:rPr>
          <w:rFonts w:ascii="Times New Roman" w:eastAsia="Times New Roman" w:hAnsi="Times New Roman" w:cs="Times New Roman"/>
          <w:b/>
          <w:lang w:eastAsia="pl-PL"/>
        </w:rPr>
        <w:t>21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.20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.EW</w:t>
      </w:r>
    </w:p>
    <w:p w14:paraId="7AF8A570" w14:textId="77777777" w:rsidR="0046215D" w:rsidRPr="003D541E" w:rsidRDefault="0046215D" w:rsidP="0046215D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EFB1E0" w14:textId="3311BBB8" w:rsidR="0046215D" w:rsidRPr="003D541E" w:rsidRDefault="0046215D" w:rsidP="0046215D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GN.7222.</w:t>
      </w:r>
      <w:r>
        <w:rPr>
          <w:rFonts w:ascii="Times New Roman" w:eastAsia="Times New Roman" w:hAnsi="Times New Roman" w:cs="Times New Roman"/>
          <w:b/>
          <w:lang w:eastAsia="pl-PL"/>
        </w:rPr>
        <w:t>237</w:t>
      </w:r>
      <w:r w:rsidRPr="003D541E">
        <w:rPr>
          <w:rFonts w:ascii="Times New Roman" w:eastAsia="Times New Roman" w:hAnsi="Times New Roman" w:cs="Times New Roman"/>
          <w:lang w:eastAsia="pl-PL"/>
        </w:rPr>
        <w:t>.2005.EW</w:t>
      </w:r>
    </w:p>
    <w:p w14:paraId="1987B66B" w14:textId="77777777" w:rsidR="0046215D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66DEAC3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1D3DDAF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7EC47CE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/GN</w:t>
      </w:r>
    </w:p>
    <w:p w14:paraId="3E8BA3BF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E159E3F" w14:textId="77777777" w:rsidR="0046215D" w:rsidRPr="003D541E" w:rsidRDefault="0046215D" w:rsidP="004621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W dniu ……………….. r. w Otwocku pomiędzy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Skarbem Państwa - Starostą Otwockim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reprezentowanym przez Wicestarostę Otwockiego –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 xml:space="preserve">Pana Krzysztofa Kłóska, 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na podstawie pełnomocnictwa nr 180/2019 udzielonego przez Starostę Otwockiego w dniu 8.11.2019 r., zwanego dalej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Zamawiającym</w:t>
      </w:r>
    </w:p>
    <w:p w14:paraId="6E6491C7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D541E">
        <w:rPr>
          <w:rFonts w:ascii="Times New Roman" w:eastAsia="Times New Roman" w:hAnsi="Times New Roman" w:cs="Times New Roman"/>
          <w:b/>
          <w:lang w:eastAsia="ar-SA"/>
        </w:rPr>
        <w:t>a</w:t>
      </w:r>
    </w:p>
    <w:p w14:paraId="233976A8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89CC24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b/>
          <w:lang w:eastAsia="ar-SA"/>
        </w:rPr>
        <w:t>………………………………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prowadzącym działalność pod firmą „</w:t>
      </w:r>
      <w:r w:rsidRPr="003D541E">
        <w:rPr>
          <w:rFonts w:ascii="Times New Roman" w:eastAsia="Times New Roman" w:hAnsi="Times New Roman" w:cs="Times New Roman"/>
          <w:b/>
          <w:lang w:eastAsia="ar-SA"/>
        </w:rPr>
        <w:t xml:space="preserve">……………………… </w:t>
      </w:r>
      <w:r w:rsidRPr="003D541E">
        <w:rPr>
          <w:rFonts w:ascii="Times New Roman" w:eastAsia="Times New Roman" w:hAnsi="Times New Roman" w:cs="Times New Roman"/>
          <w:lang w:eastAsia="ar-SA"/>
        </w:rPr>
        <w:t>z siedzibą przy ul. ………………., …………………….., REGON ………………., NIP ………………..</w:t>
      </w:r>
    </w:p>
    <w:p w14:paraId="37697B5D" w14:textId="77777777" w:rsidR="0046215D" w:rsidRPr="003D541E" w:rsidRDefault="0046215D" w:rsidP="0046215D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4AE630B" w14:textId="77777777" w:rsidR="0046215D" w:rsidRPr="003D541E" w:rsidRDefault="0046215D" w:rsidP="0046215D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zwanym dalej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Wykonawcą,</w:t>
      </w:r>
    </w:p>
    <w:p w14:paraId="111A890C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0841FD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na podstawie Zarządzenia Starosty Otwockiego nr </w:t>
      </w:r>
      <w:r w:rsidRPr="003D541E">
        <w:rPr>
          <w:rFonts w:ascii="Times New Roman" w:hAnsi="Times New Roman" w:cs="Times New Roman"/>
        </w:rPr>
        <w:t xml:space="preserve">52/2019 z dnia 10 lipca 2019 r. </w:t>
      </w:r>
      <w:r w:rsidRPr="003D541E">
        <w:rPr>
          <w:rFonts w:ascii="Times New Roman" w:eastAsia="Times New Roman" w:hAnsi="Times New Roman" w:cs="Times New Roman"/>
          <w:lang w:eastAsia="ar-SA"/>
        </w:rPr>
        <w:t>w sprawie postępowania o udzielenie zamówienia publicznego w Starostwie Powiatowym w Otwocku oraz Regulaminu udzielenia zamówień, których wartość nie przekracza 30000,00 euro, stanowiącego załącznik nr 1 do ww. Zarządzenia</w:t>
      </w:r>
    </w:p>
    <w:p w14:paraId="51D85C54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45ADF0D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5D2BDC13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76A6A389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71DCA86A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35EF35" w14:textId="4B8C6A57" w:rsidR="0046215D" w:rsidRPr="003D541E" w:rsidRDefault="0046215D" w:rsidP="0046215D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 xml:space="preserve">Zamawiający zamawia, a Wykonawca przyjmuje do wykonania dzieło polegające na 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>wykonaniu</w:t>
      </w:r>
      <w:r w:rsidRPr="003D54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 operatu szacunkowego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 xml:space="preserve"> określającego wartość nieruchomości zajętej pod drogę publiczną, która na podstawie art. </w:t>
      </w:r>
      <w:r w:rsidRPr="003D541E">
        <w:rPr>
          <w:rFonts w:ascii="Times New Roman" w:hAnsi="Times New Roman" w:cs="Times New Roman"/>
          <w:sz w:val="22"/>
          <w:szCs w:val="22"/>
        </w:rPr>
        <w:t xml:space="preserve">73 ust. 1 ustawy z dnia 13 października 1998 r. – Przepisy wprowadzające ustawy reformujące administrację publiczną (Dz. U. nr 133, poz. 872 z </w:t>
      </w:r>
      <w:proofErr w:type="spellStart"/>
      <w:r w:rsidRPr="003D541E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D541E">
        <w:rPr>
          <w:rFonts w:ascii="Times New Roman" w:hAnsi="Times New Roman" w:cs="Times New Roman"/>
          <w:sz w:val="22"/>
          <w:szCs w:val="22"/>
        </w:rPr>
        <w:t>. zm.) przeszła na własność jednostki samorządu terytorialnego</w:t>
      </w:r>
      <w:bookmarkStart w:id="0" w:name="_Hlk509239174"/>
      <w:r w:rsidRPr="003D541E">
        <w:rPr>
          <w:rFonts w:ascii="Times New Roman" w:hAnsi="Times New Roman" w:cs="Times New Roman"/>
          <w:sz w:val="22"/>
          <w:szCs w:val="22"/>
        </w:rPr>
        <w:t xml:space="preserve">, </w:t>
      </w:r>
      <w:bookmarkEnd w:id="0"/>
      <w:r w:rsidRPr="003D541E">
        <w:rPr>
          <w:rFonts w:ascii="Times New Roman" w:hAnsi="Times New Roman" w:cs="Times New Roman"/>
          <w:sz w:val="22"/>
          <w:szCs w:val="22"/>
        </w:rPr>
        <w:t>stanowiąc</w:t>
      </w:r>
      <w:r>
        <w:rPr>
          <w:rFonts w:ascii="Times New Roman" w:hAnsi="Times New Roman" w:cs="Times New Roman"/>
          <w:sz w:val="22"/>
          <w:szCs w:val="22"/>
        </w:rPr>
        <w:t>ej</w:t>
      </w:r>
      <w:r w:rsidRPr="003D541E">
        <w:rPr>
          <w:rFonts w:ascii="Times New Roman" w:hAnsi="Times New Roman" w:cs="Times New Roman"/>
          <w:sz w:val="22"/>
          <w:szCs w:val="22"/>
        </w:rPr>
        <w:t xml:space="preserve"> działkę ew. nr </w:t>
      </w:r>
      <w:r>
        <w:rPr>
          <w:rFonts w:ascii="Times New Roman" w:hAnsi="Times New Roman" w:cs="Times New Roman"/>
          <w:sz w:val="22"/>
          <w:szCs w:val="22"/>
        </w:rPr>
        <w:t>48/2</w:t>
      </w:r>
      <w:r w:rsidRPr="003D541E">
        <w:rPr>
          <w:rFonts w:ascii="Times New Roman" w:hAnsi="Times New Roman" w:cs="Times New Roman"/>
          <w:sz w:val="22"/>
          <w:szCs w:val="22"/>
        </w:rPr>
        <w:t xml:space="preserve"> o pow. </w:t>
      </w:r>
      <w:r>
        <w:rPr>
          <w:rFonts w:ascii="Times New Roman" w:hAnsi="Times New Roman" w:cs="Times New Roman"/>
          <w:sz w:val="22"/>
          <w:szCs w:val="22"/>
        </w:rPr>
        <w:t>101</w:t>
      </w:r>
      <w:r w:rsidRPr="003D541E">
        <w:rPr>
          <w:rFonts w:ascii="Times New Roman" w:hAnsi="Times New Roman" w:cs="Times New Roman"/>
          <w:sz w:val="22"/>
          <w:szCs w:val="22"/>
        </w:rPr>
        <w:t xml:space="preserve"> </w:t>
      </w:r>
      <w:r w:rsidR="00235CBE">
        <w:rPr>
          <w:rFonts w:ascii="Times New Roman" w:hAnsi="Times New Roman" w:cs="Times New Roman"/>
          <w:sz w:val="22"/>
          <w:szCs w:val="22"/>
        </w:rPr>
        <w:t>m</w:t>
      </w:r>
      <w:r w:rsidR="00235CB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235CBE">
        <w:rPr>
          <w:rFonts w:ascii="Times New Roman" w:hAnsi="Times New Roman" w:cs="Times New Roman"/>
          <w:sz w:val="22"/>
          <w:szCs w:val="22"/>
        </w:rPr>
        <w:t xml:space="preserve"> </w:t>
      </w:r>
      <w:r w:rsidRPr="003D541E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3D541E">
        <w:rPr>
          <w:rFonts w:ascii="Times New Roman" w:hAnsi="Times New Roman" w:cs="Times New Roman"/>
          <w:sz w:val="22"/>
          <w:szCs w:val="22"/>
        </w:rPr>
        <w:t>obr</w:t>
      </w:r>
      <w:proofErr w:type="spellEnd"/>
      <w:r w:rsidRPr="003D541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21</w:t>
      </w:r>
      <w:r w:rsidR="00235CBE">
        <w:rPr>
          <w:rFonts w:ascii="Times New Roman" w:hAnsi="Times New Roman" w:cs="Times New Roman"/>
          <w:sz w:val="22"/>
          <w:szCs w:val="22"/>
        </w:rPr>
        <w:t>,</w:t>
      </w:r>
      <w:r w:rsidRPr="003D541E">
        <w:rPr>
          <w:rFonts w:ascii="Times New Roman" w:hAnsi="Times New Roman" w:cs="Times New Roman"/>
          <w:sz w:val="22"/>
          <w:szCs w:val="22"/>
        </w:rPr>
        <w:t xml:space="preserve"> zajęt</w:t>
      </w:r>
      <w:r w:rsidR="00235CBE">
        <w:rPr>
          <w:rFonts w:ascii="Times New Roman" w:hAnsi="Times New Roman" w:cs="Times New Roman"/>
          <w:sz w:val="22"/>
          <w:szCs w:val="22"/>
        </w:rPr>
        <w:t>ej</w:t>
      </w:r>
      <w:r w:rsidRPr="003D541E">
        <w:rPr>
          <w:rFonts w:ascii="Times New Roman" w:hAnsi="Times New Roman" w:cs="Times New Roman"/>
          <w:sz w:val="22"/>
          <w:szCs w:val="22"/>
        </w:rPr>
        <w:t xml:space="preserve"> pod ul. </w:t>
      </w:r>
      <w:r>
        <w:rPr>
          <w:rFonts w:ascii="Times New Roman" w:hAnsi="Times New Roman" w:cs="Times New Roman"/>
          <w:sz w:val="22"/>
          <w:szCs w:val="22"/>
        </w:rPr>
        <w:t>Poznańską</w:t>
      </w:r>
      <w:r w:rsidRPr="003D541E">
        <w:rPr>
          <w:rFonts w:ascii="Times New Roman" w:hAnsi="Times New Roman" w:cs="Times New Roman"/>
          <w:sz w:val="22"/>
          <w:szCs w:val="22"/>
        </w:rPr>
        <w:t xml:space="preserve"> w </w:t>
      </w:r>
      <w:r>
        <w:rPr>
          <w:rFonts w:ascii="Times New Roman" w:hAnsi="Times New Roman" w:cs="Times New Roman"/>
          <w:sz w:val="22"/>
          <w:szCs w:val="22"/>
        </w:rPr>
        <w:t>Otwocku</w:t>
      </w:r>
      <w:r w:rsidRPr="003D541E">
        <w:rPr>
          <w:rFonts w:ascii="Times New Roman" w:hAnsi="Times New Roman" w:cs="Times New Roman"/>
          <w:sz w:val="22"/>
          <w:szCs w:val="22"/>
        </w:rPr>
        <w:t xml:space="preserve">  (droga publiczna gminna)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526921A" w14:textId="77777777" w:rsidR="0046215D" w:rsidRPr="003D541E" w:rsidRDefault="0046215D" w:rsidP="0046215D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 ramach wynagrodzenia, o którym mowa w § 3 ust. 1, przedmiot umowy obejmuje również</w:t>
      </w:r>
      <w:r w:rsidRPr="003D541E">
        <w:rPr>
          <w:rFonts w:ascii="Times New Roman" w:hAnsi="Times New Roman" w:cs="Times New Roman"/>
          <w:iCs/>
          <w:sz w:val="22"/>
          <w:szCs w:val="22"/>
        </w:rPr>
        <w:t>:</w:t>
      </w:r>
    </w:p>
    <w:p w14:paraId="13BFE516" w14:textId="77777777" w:rsidR="0046215D" w:rsidRPr="003D541E" w:rsidRDefault="0046215D" w:rsidP="0046215D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na pisemne wezwanie Zamawiającego, potwierdzenie aktualności z operatu szacunkowego zgodnie z art. 156 ust. 4 ustawy o gospodarce nieruchomościami, </w:t>
      </w:r>
    </w:p>
    <w:p w14:paraId="43C43736" w14:textId="77777777" w:rsidR="0046215D" w:rsidRPr="003D541E" w:rsidRDefault="0046215D" w:rsidP="0046215D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5986F1A0" w14:textId="77777777" w:rsidR="0046215D" w:rsidRPr="003D541E" w:rsidRDefault="0046215D" w:rsidP="0046215D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obowiązkową aktualizację operatu szacunkowego po upływie 12 miesięcy od chwili sporządzenia wyceny, w przypadku sporządzenia aneksu do wyceny, </w:t>
      </w:r>
    </w:p>
    <w:p w14:paraId="28F06D41" w14:textId="77777777" w:rsidR="0046215D" w:rsidRPr="003D541E" w:rsidRDefault="0046215D" w:rsidP="0046215D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udział w postępowaniu administracyjnym w charakterze biegłego, a w szczególności stawiennictwo na rozprawie administracyjnej, która na potrzeby postępowania administracyjnego będzie przeprowadzona w tut. Starostwie.</w:t>
      </w:r>
    </w:p>
    <w:p w14:paraId="2A9C2032" w14:textId="77777777" w:rsidR="0046215D" w:rsidRPr="003D541E" w:rsidRDefault="0046215D" w:rsidP="0046215D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428BDFE0" w14:textId="77777777" w:rsidR="0046215D" w:rsidRPr="003D541E" w:rsidRDefault="0046215D" w:rsidP="0046215D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1879AE" w14:textId="77777777" w:rsidR="0046215D" w:rsidRPr="003D541E" w:rsidRDefault="0046215D" w:rsidP="0046215D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4500D1DE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FFA54" w14:textId="77777777" w:rsidR="0046215D" w:rsidRPr="003D541E" w:rsidRDefault="0046215D" w:rsidP="0046215D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dzieła nastąpi w terminie 7 dni od daty podpisania umowy.</w:t>
      </w:r>
    </w:p>
    <w:p w14:paraId="07B349B4" w14:textId="77777777" w:rsidR="0046215D" w:rsidRPr="003D541E" w:rsidRDefault="0046215D" w:rsidP="0046215D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potwierdzenia aktualności operatu szacunkowego, o którym mówi § 1 ust. 2 pkt 1 umowy, nastąpi w terminie 14 dni od chwili upływu 12 miesięcy od daty jego sporządzenia.</w:t>
      </w:r>
    </w:p>
    <w:p w14:paraId="041F220F" w14:textId="77777777" w:rsidR="0046215D" w:rsidRPr="003D541E" w:rsidRDefault="0046215D" w:rsidP="0046215D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 xml:space="preserve">Wykonanie aktualizacji, o której mowa w § 1 ust. 2 pkt 2 umowy, nastąpi w terminie 14 dni od daty pisemnego wezwania </w:t>
      </w:r>
      <w:r>
        <w:rPr>
          <w:rFonts w:ascii="Times New Roman" w:hAnsi="Times New Roman" w:cs="Times New Roman"/>
          <w:sz w:val="22"/>
          <w:szCs w:val="22"/>
        </w:rPr>
        <w:t>Zamawiającego</w:t>
      </w:r>
      <w:r w:rsidRPr="003D541E">
        <w:rPr>
          <w:rFonts w:ascii="Times New Roman" w:hAnsi="Times New Roman" w:cs="Times New Roman"/>
          <w:sz w:val="22"/>
          <w:szCs w:val="22"/>
        </w:rPr>
        <w:t>.</w:t>
      </w:r>
    </w:p>
    <w:p w14:paraId="396A5E9C" w14:textId="77777777" w:rsidR="0046215D" w:rsidRPr="003D541E" w:rsidRDefault="0046215D" w:rsidP="0046215D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40BC5340" w14:textId="77777777" w:rsidR="0046215D" w:rsidRPr="003D541E" w:rsidRDefault="0046215D" w:rsidP="0046215D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Zamawiający zobowiązuje się do udostępnienia niezbędnych danych do wykonania dzieła.</w:t>
      </w:r>
    </w:p>
    <w:p w14:paraId="13D28A28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0AD416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lastRenderedPageBreak/>
        <w:t>§ 3</w:t>
      </w:r>
    </w:p>
    <w:p w14:paraId="2D770245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9EE656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w kwocie …………. zł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(słownie: ………………… zł 00/100).</w:t>
      </w:r>
    </w:p>
    <w:p w14:paraId="6FF73FD7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1, 2, 3 i 4 Wykonawca zobowiązany jest do zapłaty kary umownej w wysokości 0,2% wynagrodzenia określonego w ust. 1, za każdy dzień opóźnienia.</w:t>
      </w:r>
    </w:p>
    <w:p w14:paraId="7B5909B2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21D5F5C4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28421CAC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0B52BC5E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00111960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2B072655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4C565608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272F5F81" w14:textId="77777777" w:rsidR="0046215D" w:rsidRPr="003D541E" w:rsidRDefault="0046215D" w:rsidP="0046215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5F6F8F3C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5D6D38D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2D7EB180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6C36D7" w14:textId="77777777" w:rsidR="0046215D" w:rsidRPr="003D541E" w:rsidRDefault="0046215D" w:rsidP="004621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zlecone) 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0280D0EB" w14:textId="77777777" w:rsidR="0046215D" w:rsidRPr="003D541E" w:rsidRDefault="0046215D" w:rsidP="0046215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22DB6FC2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5B3BA5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620C1570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9F4421" w14:textId="77777777" w:rsidR="0046215D" w:rsidRPr="003D541E" w:rsidRDefault="0046215D" w:rsidP="004621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6D0562AE" w14:textId="77777777" w:rsidR="0046215D" w:rsidRPr="003D541E" w:rsidRDefault="0046215D" w:rsidP="0046215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02A78C00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0B286EE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0BEF5BBE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9F3534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0EC8FA0A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1" w:name="_Hlk526153799"/>
    </w:p>
    <w:p w14:paraId="4F2D05B5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lastRenderedPageBreak/>
        <w:t>§ 7</w:t>
      </w:r>
    </w:p>
    <w:bookmarkEnd w:id="1"/>
    <w:p w14:paraId="0D40D3D0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0A8AFD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sprawach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2E82B6C5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7AA7982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1204572E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914937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2" w:name="_Hlk526153823"/>
      <w:r w:rsidRPr="003D541E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2"/>
    <w:p w14:paraId="1FB2A417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34DC96B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7A34D726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2EBF5E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14706F03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5F9537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45EC31A0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138AE61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46867E41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0A6543D" w14:textId="77777777" w:rsidR="0046215D" w:rsidRPr="003D541E" w:rsidRDefault="0046215D" w:rsidP="00462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77FA6CB7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29B066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23612614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FE8BC1" w14:textId="77777777" w:rsidR="0046215D" w:rsidRPr="003D541E" w:rsidRDefault="0046215D" w:rsidP="004621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4457B0" w14:textId="77777777" w:rsidR="0046215D" w:rsidRPr="003D541E" w:rsidRDefault="0046215D" w:rsidP="0046215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78E4B5FA" w14:textId="77777777" w:rsidR="0046215D" w:rsidRPr="003D541E" w:rsidRDefault="0046215D" w:rsidP="0046215D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263D1D" w14:textId="77777777" w:rsidR="0046215D" w:rsidRPr="003D541E" w:rsidRDefault="0046215D" w:rsidP="004621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038722" w14:textId="77777777" w:rsidR="0046215D" w:rsidRPr="003D541E" w:rsidRDefault="0046215D" w:rsidP="004621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6163F818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53319B44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311E64C8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760D27C4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71BB859B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420191CE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51436779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21E56C6B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797D0814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4CABE4D8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79771CCA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99867EB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16D78A00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5D5DD7E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589F0D27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8C87DF6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E953CAD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E45B1C8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02C22618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D3C1180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347850D7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06C223E5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60E7CF39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38059F0A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</w:rPr>
      </w:pPr>
    </w:p>
    <w:p w14:paraId="4AB31A99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541E">
        <w:rPr>
          <w:rFonts w:ascii="Times New Roman" w:hAnsi="Times New Roman" w:cs="Times New Roman"/>
          <w:sz w:val="18"/>
          <w:szCs w:val="18"/>
        </w:rPr>
        <w:t xml:space="preserve">Sprawę prowadzi: Elżbieta </w:t>
      </w:r>
      <w:proofErr w:type="spellStart"/>
      <w:r w:rsidRPr="003D541E">
        <w:rPr>
          <w:rFonts w:ascii="Times New Roman" w:hAnsi="Times New Roman" w:cs="Times New Roman"/>
          <w:sz w:val="18"/>
          <w:szCs w:val="18"/>
        </w:rPr>
        <w:t>Wieremiejczyk</w:t>
      </w:r>
      <w:proofErr w:type="spellEnd"/>
    </w:p>
    <w:p w14:paraId="541042DC" w14:textId="77777777" w:rsidR="0046215D" w:rsidRPr="003D541E" w:rsidRDefault="0046215D" w:rsidP="004621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541E">
        <w:rPr>
          <w:rFonts w:ascii="Times New Roman" w:hAnsi="Times New Roman" w:cs="Times New Roman"/>
          <w:sz w:val="18"/>
          <w:szCs w:val="18"/>
        </w:rPr>
        <w:t>Wynagrodzenie, o którym mowa w § 3 ust. 1, płatne będzie z działu 700 rozdz. 70005 § 4390 (zadania zlecone).</w:t>
      </w:r>
    </w:p>
    <w:sectPr w:rsidR="0046215D" w:rsidRPr="003D541E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F976" w14:textId="77777777" w:rsidR="004F10AC" w:rsidRDefault="004F10AC">
      <w:pPr>
        <w:spacing w:after="0" w:line="240" w:lineRule="auto"/>
      </w:pPr>
      <w:r>
        <w:separator/>
      </w:r>
    </w:p>
  </w:endnote>
  <w:endnote w:type="continuationSeparator" w:id="0">
    <w:p w14:paraId="610CB502" w14:textId="77777777" w:rsidR="004F10AC" w:rsidRDefault="004F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A5D3" w14:textId="77777777" w:rsidR="004F10AC" w:rsidRDefault="004F10AC">
      <w:pPr>
        <w:spacing w:after="0" w:line="240" w:lineRule="auto"/>
      </w:pPr>
      <w:r>
        <w:separator/>
      </w:r>
    </w:p>
  </w:footnote>
  <w:footnote w:type="continuationSeparator" w:id="0">
    <w:p w14:paraId="499DEF43" w14:textId="77777777" w:rsidR="004F10AC" w:rsidRDefault="004F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7CE6" w14:textId="77777777" w:rsidR="005930C7" w:rsidRDefault="0046215D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EE3442" w14:textId="77777777" w:rsidR="005930C7" w:rsidRDefault="004F1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95C34" w14:textId="77777777" w:rsidR="005930C7" w:rsidRDefault="0046215D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0962F742" w14:textId="77777777" w:rsidR="005930C7" w:rsidRDefault="004F1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5"/>
    <w:rsid w:val="00235CBE"/>
    <w:rsid w:val="0046215D"/>
    <w:rsid w:val="004F10AC"/>
    <w:rsid w:val="006262AD"/>
    <w:rsid w:val="00947C8E"/>
    <w:rsid w:val="00AE3C6D"/>
    <w:rsid w:val="00D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1BE0"/>
  <w15:chartTrackingRefBased/>
  <w15:docId w15:val="{5649FD16-B26B-4B6D-9982-EC1E62E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5D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15D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46215D"/>
  </w:style>
  <w:style w:type="paragraph" w:styleId="Akapitzlist">
    <w:name w:val="List Paragraph"/>
    <w:basedOn w:val="Normalny"/>
    <w:uiPriority w:val="34"/>
    <w:qFormat/>
    <w:rsid w:val="0046215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dcterms:created xsi:type="dcterms:W3CDTF">2020-05-08T10:28:00Z</dcterms:created>
  <dcterms:modified xsi:type="dcterms:W3CDTF">2020-05-08T10:28:00Z</dcterms:modified>
</cp:coreProperties>
</file>