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5802F" w14:textId="77777777" w:rsidR="006864D1" w:rsidRPr="001151AA" w:rsidRDefault="003C1A49" w:rsidP="007A211F">
      <w:pPr>
        <w:shd w:val="clear" w:color="auto" w:fill="FFFFFF"/>
        <w:tabs>
          <w:tab w:val="left" w:leader="dot" w:pos="7318"/>
        </w:tabs>
        <w:jc w:val="both"/>
        <w:rPr>
          <w:rFonts w:ascii="Book Antiqua" w:hAnsi="Book Antiqua"/>
          <w:sz w:val="22"/>
          <w:szCs w:val="22"/>
        </w:rPr>
      </w:pPr>
      <w:bookmarkStart w:id="0" w:name="_GoBack"/>
      <w:bookmarkEnd w:id="0"/>
      <w:r w:rsidRPr="001151AA">
        <w:rPr>
          <w:rFonts w:ascii="Book Antiqua" w:hAnsi="Book Antiqua"/>
          <w:sz w:val="22"/>
          <w:szCs w:val="22"/>
        </w:rPr>
        <w:t>GN.</w:t>
      </w:r>
      <w:r w:rsidR="00C64474" w:rsidRPr="001151AA">
        <w:rPr>
          <w:rFonts w:ascii="Book Antiqua" w:hAnsi="Book Antiqua"/>
          <w:sz w:val="22"/>
          <w:szCs w:val="22"/>
        </w:rPr>
        <w:t>272.</w:t>
      </w:r>
      <w:r w:rsidR="00176975">
        <w:rPr>
          <w:rFonts w:ascii="Book Antiqua" w:hAnsi="Book Antiqua"/>
          <w:sz w:val="22"/>
          <w:szCs w:val="22"/>
        </w:rPr>
        <w:t>4</w:t>
      </w:r>
      <w:r w:rsidR="00C64474" w:rsidRPr="001151AA">
        <w:rPr>
          <w:rFonts w:ascii="Book Antiqua" w:hAnsi="Book Antiqua"/>
          <w:sz w:val="22"/>
          <w:szCs w:val="22"/>
        </w:rPr>
        <w:t>.20</w:t>
      </w:r>
      <w:r w:rsidR="00176975">
        <w:rPr>
          <w:rFonts w:ascii="Book Antiqua" w:hAnsi="Book Antiqua"/>
          <w:sz w:val="22"/>
          <w:szCs w:val="22"/>
        </w:rPr>
        <w:t>20</w:t>
      </w:r>
      <w:r w:rsidR="001151AA" w:rsidRPr="001151AA">
        <w:rPr>
          <w:rFonts w:ascii="Book Antiqua" w:hAnsi="Book Antiqua"/>
          <w:sz w:val="22"/>
          <w:szCs w:val="22"/>
        </w:rPr>
        <w:t>.IR</w:t>
      </w:r>
    </w:p>
    <w:p w14:paraId="10434AFE" w14:textId="77777777" w:rsidR="00D45180" w:rsidRPr="005B16F7" w:rsidRDefault="00D45180" w:rsidP="00D45180">
      <w:pPr>
        <w:pStyle w:val="WW-NormalnyWeb"/>
        <w:spacing w:before="0" w:after="0"/>
        <w:jc w:val="center"/>
        <w:rPr>
          <w:rFonts w:ascii="Book Antiqua" w:hAnsi="Book Antiqua"/>
          <w:b/>
          <w:bCs/>
          <w:sz w:val="22"/>
          <w:szCs w:val="22"/>
        </w:rPr>
      </w:pPr>
      <w:r w:rsidRPr="005B16F7">
        <w:rPr>
          <w:rFonts w:ascii="Book Antiqua" w:hAnsi="Book Antiqua"/>
          <w:b/>
          <w:bCs/>
          <w:sz w:val="22"/>
          <w:szCs w:val="22"/>
        </w:rPr>
        <w:t xml:space="preserve">U M O W A   Nr  </w:t>
      </w:r>
      <w:r w:rsidR="003C1A49">
        <w:rPr>
          <w:rFonts w:ascii="Book Antiqua" w:hAnsi="Book Antiqua"/>
          <w:b/>
          <w:bCs/>
          <w:sz w:val="22"/>
          <w:szCs w:val="22"/>
        </w:rPr>
        <w:t xml:space="preserve">……… </w:t>
      </w:r>
      <w:r w:rsidR="005B16F7" w:rsidRPr="005B16F7">
        <w:rPr>
          <w:rFonts w:ascii="Book Antiqua" w:hAnsi="Book Antiqua"/>
          <w:b/>
          <w:bCs/>
          <w:sz w:val="22"/>
          <w:szCs w:val="22"/>
        </w:rPr>
        <w:t>/</w:t>
      </w:r>
      <w:r w:rsidR="00DA199A" w:rsidRPr="005B16F7">
        <w:rPr>
          <w:rFonts w:ascii="Book Antiqua" w:hAnsi="Book Antiqua"/>
          <w:b/>
          <w:bCs/>
          <w:sz w:val="22"/>
          <w:szCs w:val="22"/>
        </w:rPr>
        <w:t>CRU</w:t>
      </w:r>
      <w:r w:rsidR="005B16F7" w:rsidRPr="005B16F7">
        <w:rPr>
          <w:rFonts w:ascii="Book Antiqua" w:hAnsi="Book Antiqua"/>
          <w:b/>
          <w:bCs/>
          <w:sz w:val="22"/>
          <w:szCs w:val="22"/>
        </w:rPr>
        <w:t>/</w:t>
      </w:r>
      <w:r w:rsidRPr="005B16F7">
        <w:rPr>
          <w:rFonts w:ascii="Book Antiqua" w:hAnsi="Book Antiqua"/>
          <w:b/>
          <w:bCs/>
          <w:sz w:val="22"/>
          <w:szCs w:val="22"/>
        </w:rPr>
        <w:t>20</w:t>
      </w:r>
      <w:r w:rsidR="00176975">
        <w:rPr>
          <w:rFonts w:ascii="Book Antiqua" w:hAnsi="Book Antiqua"/>
          <w:b/>
          <w:bCs/>
          <w:sz w:val="22"/>
          <w:szCs w:val="22"/>
        </w:rPr>
        <w:t>20</w:t>
      </w:r>
      <w:r w:rsidR="005B16F7" w:rsidRPr="005B16F7">
        <w:rPr>
          <w:rFonts w:ascii="Book Antiqua" w:hAnsi="Book Antiqua"/>
          <w:b/>
          <w:bCs/>
          <w:sz w:val="22"/>
          <w:szCs w:val="22"/>
        </w:rPr>
        <w:t>/GN</w:t>
      </w:r>
    </w:p>
    <w:p w14:paraId="00A0A36E" w14:textId="77777777" w:rsidR="00D45180" w:rsidRPr="005B16F7" w:rsidRDefault="00D45180" w:rsidP="00D45180">
      <w:pPr>
        <w:pStyle w:val="WW-NormalnyWeb"/>
        <w:spacing w:before="0" w:after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2DAA6C6F" w14:textId="77777777" w:rsidR="005B16F7" w:rsidRPr="005B16F7" w:rsidRDefault="005B16F7" w:rsidP="00D45180">
      <w:pPr>
        <w:pStyle w:val="WW-NormalnyWeb"/>
        <w:spacing w:before="0" w:after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7E0E9E03" w14:textId="77777777" w:rsidR="00C31807" w:rsidRPr="007D5A5B" w:rsidRDefault="00D45180" w:rsidP="00C31807">
      <w:pPr>
        <w:pStyle w:val="WW-NormalnyWeb"/>
        <w:spacing w:before="0" w:after="0"/>
        <w:ind w:firstLine="708"/>
        <w:jc w:val="both"/>
        <w:rPr>
          <w:rFonts w:ascii="Book Antiqua" w:hAnsi="Book Antiqua"/>
          <w:sz w:val="22"/>
          <w:szCs w:val="22"/>
        </w:rPr>
      </w:pPr>
      <w:r w:rsidRPr="005B16F7">
        <w:rPr>
          <w:rFonts w:ascii="Book Antiqua" w:hAnsi="Book Antiqua"/>
          <w:sz w:val="22"/>
          <w:szCs w:val="22"/>
        </w:rPr>
        <w:t xml:space="preserve">W dniu </w:t>
      </w:r>
      <w:r w:rsidR="003C1A49">
        <w:rPr>
          <w:rFonts w:ascii="Book Antiqua" w:hAnsi="Book Antiqua"/>
          <w:sz w:val="22"/>
          <w:szCs w:val="22"/>
        </w:rPr>
        <w:t>………</w:t>
      </w:r>
      <w:r w:rsidR="001151AA">
        <w:rPr>
          <w:rFonts w:ascii="Book Antiqua" w:hAnsi="Book Antiqua"/>
          <w:sz w:val="22"/>
          <w:szCs w:val="22"/>
        </w:rPr>
        <w:t>………</w:t>
      </w:r>
      <w:r w:rsidR="003C1A49">
        <w:rPr>
          <w:rFonts w:ascii="Book Antiqua" w:hAnsi="Book Antiqua"/>
          <w:sz w:val="22"/>
          <w:szCs w:val="22"/>
        </w:rPr>
        <w:t>……</w:t>
      </w:r>
      <w:r w:rsidR="007A211F">
        <w:rPr>
          <w:rFonts w:ascii="Book Antiqua" w:hAnsi="Book Antiqua"/>
          <w:sz w:val="22"/>
          <w:szCs w:val="22"/>
        </w:rPr>
        <w:t>…</w:t>
      </w:r>
      <w:r w:rsidR="003C1A49">
        <w:rPr>
          <w:rFonts w:ascii="Book Antiqua" w:hAnsi="Book Antiqua"/>
          <w:sz w:val="22"/>
          <w:szCs w:val="22"/>
        </w:rPr>
        <w:t xml:space="preserve"> 20</w:t>
      </w:r>
      <w:r w:rsidR="00176975">
        <w:rPr>
          <w:rFonts w:ascii="Book Antiqua" w:hAnsi="Book Antiqua"/>
          <w:sz w:val="22"/>
          <w:szCs w:val="22"/>
        </w:rPr>
        <w:t>20</w:t>
      </w:r>
      <w:r w:rsidR="003C1A49">
        <w:rPr>
          <w:rFonts w:ascii="Book Antiqua" w:hAnsi="Book Antiqua"/>
          <w:sz w:val="22"/>
          <w:szCs w:val="22"/>
        </w:rPr>
        <w:t xml:space="preserve"> </w:t>
      </w:r>
      <w:r w:rsidRPr="005B16F7">
        <w:rPr>
          <w:rFonts w:ascii="Book Antiqua" w:hAnsi="Book Antiqua"/>
          <w:sz w:val="22"/>
          <w:szCs w:val="22"/>
        </w:rPr>
        <w:t xml:space="preserve">r. w </w:t>
      </w:r>
      <w:r w:rsidR="00DA199A" w:rsidRPr="005B16F7">
        <w:rPr>
          <w:rFonts w:ascii="Book Antiqua" w:hAnsi="Book Antiqua"/>
          <w:sz w:val="22"/>
          <w:szCs w:val="22"/>
        </w:rPr>
        <w:t>Starostwie Powiatowym w Otwocku,</w:t>
      </w:r>
      <w:r w:rsidRPr="005B16F7">
        <w:rPr>
          <w:rFonts w:ascii="Book Antiqua" w:hAnsi="Book Antiqua"/>
          <w:sz w:val="22"/>
          <w:szCs w:val="22"/>
        </w:rPr>
        <w:t xml:space="preserve"> </w:t>
      </w:r>
      <w:r w:rsidR="00C31807" w:rsidRPr="007D5A5B">
        <w:rPr>
          <w:rFonts w:ascii="Book Antiqua" w:hAnsi="Book Antiqua"/>
          <w:sz w:val="22"/>
          <w:szCs w:val="22"/>
        </w:rPr>
        <w:t xml:space="preserve">pomiędzy Powiatem Otwockim z siedzibą w Otwocku przy ul. Górnej 13, zwanym dalej </w:t>
      </w:r>
      <w:r w:rsidR="00C31807" w:rsidRPr="007D5A5B">
        <w:rPr>
          <w:rFonts w:ascii="Book Antiqua" w:hAnsi="Book Antiqua"/>
          <w:b/>
          <w:sz w:val="22"/>
          <w:szCs w:val="22"/>
        </w:rPr>
        <w:t>Zamawiającym,</w:t>
      </w:r>
      <w:r w:rsidR="00C31807" w:rsidRPr="007D5A5B">
        <w:rPr>
          <w:rFonts w:ascii="Book Antiqua" w:hAnsi="Book Antiqua"/>
          <w:sz w:val="22"/>
          <w:szCs w:val="22"/>
        </w:rPr>
        <w:t xml:space="preserve"> reprezentowanym przez Zarząd Powiatu w Otwocku, w osobach:</w:t>
      </w:r>
    </w:p>
    <w:p w14:paraId="11D0CD92" w14:textId="77777777" w:rsidR="00C31807" w:rsidRPr="007D5A5B" w:rsidRDefault="00C31807" w:rsidP="00C31807">
      <w:pPr>
        <w:pStyle w:val="WW-NormalnyWeb"/>
        <w:numPr>
          <w:ilvl w:val="0"/>
          <w:numId w:val="47"/>
        </w:numPr>
        <w:spacing w:before="0" w:after="0"/>
        <w:ind w:left="426"/>
        <w:jc w:val="both"/>
        <w:rPr>
          <w:rFonts w:ascii="Book Antiqua" w:hAnsi="Book Antiqua"/>
          <w:sz w:val="22"/>
          <w:szCs w:val="22"/>
        </w:rPr>
      </w:pPr>
      <w:r w:rsidRPr="007D5A5B">
        <w:rPr>
          <w:rFonts w:ascii="Book Antiqua" w:hAnsi="Book Antiqua"/>
          <w:sz w:val="22"/>
          <w:szCs w:val="22"/>
        </w:rPr>
        <w:t xml:space="preserve">Pan Cezary Łukaszewski – Przewodniczący Zarządu, </w:t>
      </w:r>
    </w:p>
    <w:p w14:paraId="126B0846" w14:textId="77777777" w:rsidR="00C31807" w:rsidRPr="007D5A5B" w:rsidRDefault="00C31807" w:rsidP="00C31807">
      <w:pPr>
        <w:pStyle w:val="WW-NormalnyWeb"/>
        <w:numPr>
          <w:ilvl w:val="0"/>
          <w:numId w:val="47"/>
        </w:numPr>
        <w:spacing w:before="0" w:after="0"/>
        <w:ind w:left="426"/>
        <w:jc w:val="both"/>
        <w:rPr>
          <w:rFonts w:ascii="Book Antiqua" w:hAnsi="Book Antiqua"/>
          <w:sz w:val="22"/>
          <w:szCs w:val="22"/>
        </w:rPr>
      </w:pPr>
      <w:r w:rsidRPr="007D5A5B">
        <w:rPr>
          <w:rFonts w:ascii="Book Antiqua" w:hAnsi="Book Antiqua"/>
          <w:sz w:val="22"/>
          <w:szCs w:val="22"/>
        </w:rPr>
        <w:t>Pan Krzysztof Kłósek – Członek Zarządu,</w:t>
      </w:r>
    </w:p>
    <w:p w14:paraId="2F291BAE" w14:textId="77777777" w:rsidR="003C4F6D" w:rsidRDefault="003C4F6D" w:rsidP="00C31807">
      <w:pPr>
        <w:pStyle w:val="WW-NormalnyWeb"/>
        <w:spacing w:before="0" w:after="0"/>
        <w:ind w:firstLine="708"/>
        <w:jc w:val="both"/>
        <w:rPr>
          <w:rFonts w:ascii="Book Antiqua" w:hAnsi="Book Antiqua"/>
          <w:sz w:val="22"/>
          <w:szCs w:val="22"/>
        </w:rPr>
      </w:pPr>
    </w:p>
    <w:p w14:paraId="5717A92B" w14:textId="77777777" w:rsidR="00C31807" w:rsidRDefault="006434BF" w:rsidP="00C31807">
      <w:pPr>
        <w:pStyle w:val="WW-NormalnyWeb"/>
        <w:spacing w:before="0" w:after="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a </w:t>
      </w:r>
    </w:p>
    <w:p w14:paraId="41C1B0FC" w14:textId="77777777" w:rsidR="00C31807" w:rsidRDefault="00C31807" w:rsidP="00C31807">
      <w:pPr>
        <w:pStyle w:val="WW-NormalnyWeb"/>
        <w:spacing w:before="0" w:after="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Panem/ą …………………</w:t>
      </w:r>
      <w:r>
        <w:rPr>
          <w:rFonts w:ascii="Book Antiqua" w:hAnsi="Book Antiqua"/>
          <w:sz w:val="22"/>
          <w:szCs w:val="22"/>
        </w:rPr>
        <w:t xml:space="preserve">prowadzącym/ą działalność pod firmą ……………… z siedzibą w ………………………. (… …….)  przy ul. ………………….. NIP: ……………. REGON: …………,  zwanym dalej </w:t>
      </w:r>
      <w:r>
        <w:rPr>
          <w:rFonts w:ascii="Book Antiqua" w:hAnsi="Book Antiqua"/>
          <w:b/>
          <w:bCs/>
          <w:sz w:val="22"/>
          <w:szCs w:val="22"/>
        </w:rPr>
        <w:t>Wykonawcą,</w:t>
      </w:r>
    </w:p>
    <w:p w14:paraId="3EAF8FA2" w14:textId="77777777" w:rsidR="006C7D6C" w:rsidRPr="005B16F7" w:rsidRDefault="006C7D6C" w:rsidP="00D45180">
      <w:pPr>
        <w:pStyle w:val="WW-NormalnyWeb"/>
        <w:spacing w:before="0" w:after="0"/>
        <w:jc w:val="both"/>
        <w:rPr>
          <w:rFonts w:ascii="Book Antiqua" w:hAnsi="Book Antiqua"/>
          <w:sz w:val="22"/>
          <w:szCs w:val="22"/>
        </w:rPr>
      </w:pPr>
    </w:p>
    <w:p w14:paraId="70261CC1" w14:textId="77777777" w:rsidR="003C1A49" w:rsidRDefault="003C1A49" w:rsidP="003C1A49">
      <w:pPr>
        <w:pStyle w:val="WW-NormalnyWeb"/>
        <w:spacing w:before="0" w:after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na podstawie Zarządzenia </w:t>
      </w:r>
      <w:r w:rsidRPr="006F587F">
        <w:rPr>
          <w:rFonts w:ascii="Book Antiqua" w:hAnsi="Book Antiqua"/>
          <w:sz w:val="22"/>
          <w:szCs w:val="22"/>
        </w:rPr>
        <w:t xml:space="preserve">nr </w:t>
      </w:r>
      <w:r w:rsidR="000542EE">
        <w:rPr>
          <w:rFonts w:ascii="Book Antiqua" w:hAnsi="Book Antiqua"/>
          <w:sz w:val="22"/>
          <w:szCs w:val="22"/>
        </w:rPr>
        <w:t>5</w:t>
      </w:r>
      <w:r w:rsidRPr="006F587F">
        <w:rPr>
          <w:rFonts w:ascii="Book Antiqua" w:hAnsi="Book Antiqua"/>
          <w:sz w:val="22"/>
          <w:szCs w:val="22"/>
        </w:rPr>
        <w:t>2/201</w:t>
      </w:r>
      <w:r w:rsidR="000542EE">
        <w:rPr>
          <w:rFonts w:ascii="Book Antiqua" w:hAnsi="Book Antiqua"/>
          <w:sz w:val="22"/>
          <w:szCs w:val="22"/>
        </w:rPr>
        <w:t>9</w:t>
      </w:r>
      <w:r w:rsidRPr="006F587F">
        <w:rPr>
          <w:rFonts w:ascii="Book Antiqua" w:hAnsi="Book Antiqua"/>
          <w:sz w:val="22"/>
          <w:szCs w:val="22"/>
        </w:rPr>
        <w:t xml:space="preserve"> Starosty Otwockiego z dnia </w:t>
      </w:r>
      <w:r w:rsidR="000542EE">
        <w:rPr>
          <w:rFonts w:ascii="Book Antiqua" w:hAnsi="Book Antiqua"/>
          <w:sz w:val="22"/>
          <w:szCs w:val="22"/>
        </w:rPr>
        <w:t>10</w:t>
      </w:r>
      <w:r w:rsidRPr="006F587F">
        <w:rPr>
          <w:rFonts w:ascii="Book Antiqua" w:hAnsi="Book Antiqua"/>
          <w:sz w:val="22"/>
          <w:szCs w:val="22"/>
        </w:rPr>
        <w:t> </w:t>
      </w:r>
      <w:r w:rsidR="000542EE">
        <w:rPr>
          <w:rFonts w:ascii="Book Antiqua" w:hAnsi="Book Antiqua"/>
          <w:sz w:val="22"/>
          <w:szCs w:val="22"/>
        </w:rPr>
        <w:t>lipca</w:t>
      </w:r>
      <w:r w:rsidRPr="006F587F">
        <w:rPr>
          <w:rFonts w:ascii="Book Antiqua" w:hAnsi="Book Antiqua"/>
          <w:sz w:val="22"/>
          <w:szCs w:val="22"/>
        </w:rPr>
        <w:t xml:space="preserve"> 201</w:t>
      </w:r>
      <w:r w:rsidR="000542EE">
        <w:rPr>
          <w:rFonts w:ascii="Book Antiqua" w:hAnsi="Book Antiqua"/>
          <w:sz w:val="22"/>
          <w:szCs w:val="22"/>
        </w:rPr>
        <w:t>9</w:t>
      </w:r>
      <w:r w:rsidRPr="006F587F">
        <w:rPr>
          <w:rFonts w:ascii="Book Antiqua" w:hAnsi="Book Antiqua"/>
          <w:sz w:val="22"/>
          <w:szCs w:val="22"/>
        </w:rPr>
        <w:t xml:space="preserve"> r.</w:t>
      </w:r>
      <w:r>
        <w:rPr>
          <w:rFonts w:ascii="Book Antiqua" w:hAnsi="Book Antiqua"/>
          <w:sz w:val="22"/>
          <w:szCs w:val="22"/>
        </w:rPr>
        <w:t xml:space="preserve"> w sprawie postępowania o udzielenie zamówienia publicznego w Starostwie Powiatowym w Otwocku oraz Regulaminem udzielenia zamówień, których wartość nie przekracza 30000,00 Euro netto, stanowiącym załącznik nr 1 do ww. Zarządzenia</w:t>
      </w:r>
    </w:p>
    <w:p w14:paraId="012A0F54" w14:textId="77777777" w:rsidR="003C1A49" w:rsidRDefault="003C1A49" w:rsidP="003C1A49">
      <w:pPr>
        <w:pStyle w:val="WW-NormalnyWeb"/>
        <w:spacing w:before="0" w:after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została zawarta umowa następującej treści:</w:t>
      </w:r>
    </w:p>
    <w:p w14:paraId="459ABCB1" w14:textId="77777777" w:rsidR="00797633" w:rsidRPr="005B16F7" w:rsidRDefault="00797633" w:rsidP="00D45180">
      <w:pPr>
        <w:pStyle w:val="WW-NormalnyWeb"/>
        <w:spacing w:before="0" w:after="0"/>
        <w:jc w:val="both"/>
        <w:rPr>
          <w:rFonts w:ascii="Book Antiqua" w:hAnsi="Book Antiqua"/>
          <w:b/>
          <w:sz w:val="22"/>
          <w:szCs w:val="22"/>
        </w:rPr>
      </w:pPr>
    </w:p>
    <w:p w14:paraId="5C45AE76" w14:textId="77777777" w:rsidR="00D45180" w:rsidRDefault="00D45180" w:rsidP="005B16F7">
      <w:pPr>
        <w:pStyle w:val="Tekstpodstawowy"/>
        <w:jc w:val="center"/>
        <w:rPr>
          <w:rFonts w:ascii="Book Antiqua" w:hAnsi="Book Antiqua"/>
          <w:b/>
          <w:color w:val="auto"/>
          <w:sz w:val="22"/>
          <w:szCs w:val="22"/>
        </w:rPr>
      </w:pPr>
      <w:r w:rsidRPr="005B16F7">
        <w:rPr>
          <w:rFonts w:ascii="Book Antiqua" w:hAnsi="Book Antiqua"/>
          <w:b/>
          <w:color w:val="auto"/>
          <w:sz w:val="22"/>
          <w:szCs w:val="22"/>
        </w:rPr>
        <w:t>§ 1</w:t>
      </w:r>
    </w:p>
    <w:p w14:paraId="7842DA34" w14:textId="77777777" w:rsidR="00A9136D" w:rsidRPr="00F30635" w:rsidRDefault="00A9136D" w:rsidP="005B16F7">
      <w:pPr>
        <w:pStyle w:val="Tekstpodstawowy"/>
        <w:jc w:val="center"/>
        <w:rPr>
          <w:rFonts w:ascii="Book Antiqua" w:hAnsi="Book Antiqua"/>
          <w:b/>
          <w:color w:val="000000" w:themeColor="text1"/>
          <w:sz w:val="22"/>
          <w:szCs w:val="22"/>
        </w:rPr>
      </w:pPr>
    </w:p>
    <w:p w14:paraId="37B9E7F7" w14:textId="77777777" w:rsidR="00C31807" w:rsidRPr="00C31807" w:rsidRDefault="00C31807" w:rsidP="00C31807">
      <w:pPr>
        <w:widowControl w:val="0"/>
        <w:autoSpaceDE w:val="0"/>
        <w:autoSpaceDN w:val="0"/>
        <w:adjustRightInd w:val="0"/>
        <w:ind w:left="426" w:hanging="284"/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 w:themeColor="text1"/>
          <w:sz w:val="22"/>
          <w:szCs w:val="22"/>
        </w:rPr>
        <w:t xml:space="preserve">1. </w:t>
      </w:r>
      <w:r w:rsidR="00D45180" w:rsidRPr="00A331E0">
        <w:rPr>
          <w:rFonts w:ascii="Book Antiqua" w:hAnsi="Book Antiqua"/>
          <w:color w:val="000000" w:themeColor="text1"/>
          <w:sz w:val="22"/>
          <w:szCs w:val="22"/>
        </w:rPr>
        <w:t>Zamawiający zamawia, a Wykonawca przyjmuje do wykonania dzieło polegające na</w:t>
      </w:r>
      <w:r w:rsidR="00C71B60" w:rsidRPr="00A331E0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="00C71B60" w:rsidRPr="00C31807">
        <w:rPr>
          <w:rFonts w:ascii="Book Antiqua" w:hAnsi="Book Antiqua"/>
          <w:color w:val="000000" w:themeColor="text1"/>
          <w:sz w:val="22"/>
          <w:szCs w:val="22"/>
        </w:rPr>
        <w:t>wykonaniu</w:t>
      </w:r>
      <w:r w:rsidR="00DD55B3" w:rsidRPr="00C31807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Pr="00C31807">
        <w:rPr>
          <w:rFonts w:ascii="Book Antiqua" w:hAnsi="Book Antiqua"/>
          <w:color w:val="000000"/>
          <w:sz w:val="22"/>
          <w:szCs w:val="22"/>
          <w:u w:val="single"/>
          <w:lang w:eastAsia="ar-SA"/>
        </w:rPr>
        <w:t xml:space="preserve">2 </w:t>
      </w:r>
      <w:r w:rsidRPr="00C31807">
        <w:rPr>
          <w:rFonts w:ascii="Book Antiqua" w:hAnsi="Book Antiqua"/>
          <w:color w:val="000000"/>
          <w:sz w:val="22"/>
          <w:szCs w:val="22"/>
          <w:u w:val="single"/>
        </w:rPr>
        <w:t>operatów szacunkowych</w:t>
      </w:r>
      <w:r w:rsidRPr="00C31807">
        <w:rPr>
          <w:rFonts w:ascii="Book Antiqua" w:hAnsi="Book Antiqua"/>
          <w:color w:val="000000"/>
          <w:sz w:val="22"/>
          <w:szCs w:val="22"/>
        </w:rPr>
        <w:t xml:space="preserve"> określających wysokość rocznej stawki czynszu dzierżawnego za 1m</w:t>
      </w:r>
      <w:r w:rsidRPr="00C31807">
        <w:rPr>
          <w:rFonts w:ascii="Book Antiqua" w:hAnsi="Book Antiqua"/>
          <w:color w:val="000000"/>
          <w:sz w:val="22"/>
          <w:szCs w:val="22"/>
          <w:vertAlign w:val="superscript"/>
        </w:rPr>
        <w:t>2</w:t>
      </w:r>
      <w:r w:rsidRPr="00C31807">
        <w:rPr>
          <w:rFonts w:ascii="Book Antiqua" w:hAnsi="Book Antiqua"/>
          <w:color w:val="000000"/>
          <w:sz w:val="22"/>
          <w:szCs w:val="22"/>
        </w:rPr>
        <w:t xml:space="preserve"> powierzchni gruntu dla nieruchomości zlokalizowanych na terenie miejscowości (oddzielnie): </w:t>
      </w:r>
      <w:r w:rsidRPr="00C31807">
        <w:rPr>
          <w:rFonts w:ascii="Book Antiqua" w:hAnsi="Book Antiqua"/>
          <w:color w:val="000000"/>
          <w:sz w:val="22"/>
          <w:szCs w:val="22"/>
          <w:u w:val="single"/>
        </w:rPr>
        <w:t>Otwock i Józefów</w:t>
      </w:r>
      <w:r w:rsidRPr="003C1CDF">
        <w:rPr>
          <w:rFonts w:ascii="Book Antiqua" w:hAnsi="Book Antiqua"/>
          <w:color w:val="000000"/>
          <w:sz w:val="22"/>
          <w:szCs w:val="22"/>
        </w:rPr>
        <w:t xml:space="preserve"> </w:t>
      </w:r>
      <w:r w:rsidRPr="00C31807">
        <w:rPr>
          <w:rFonts w:ascii="Book Antiqua" w:hAnsi="Book Antiqua"/>
          <w:color w:val="000000"/>
          <w:sz w:val="22"/>
          <w:szCs w:val="22"/>
        </w:rPr>
        <w:t>uwzględniających następujący sposób przeznaczenia gruntu:</w:t>
      </w:r>
    </w:p>
    <w:p w14:paraId="7204B7EF" w14:textId="77777777" w:rsidR="00C31807" w:rsidRPr="00C31807" w:rsidRDefault="00C31807" w:rsidP="00C31807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2"/>
          <w:szCs w:val="22"/>
        </w:rPr>
      </w:pPr>
      <w:r w:rsidRPr="00C31807">
        <w:rPr>
          <w:rFonts w:ascii="Book Antiqua" w:hAnsi="Book Antiqua"/>
          <w:color w:val="000000"/>
          <w:sz w:val="22"/>
          <w:szCs w:val="22"/>
        </w:rPr>
        <w:t xml:space="preserve">pod pawilony handlowe i usługowe; </w:t>
      </w:r>
    </w:p>
    <w:p w14:paraId="3A11376C" w14:textId="77777777" w:rsidR="00C31807" w:rsidRPr="00C31807" w:rsidRDefault="00C31807" w:rsidP="00C31807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2"/>
          <w:szCs w:val="22"/>
        </w:rPr>
      </w:pPr>
      <w:r w:rsidRPr="00C31807">
        <w:rPr>
          <w:rFonts w:ascii="Book Antiqua" w:hAnsi="Book Antiqua"/>
          <w:color w:val="000000"/>
          <w:sz w:val="22"/>
          <w:szCs w:val="22"/>
        </w:rPr>
        <w:t>pod parkingi;</w:t>
      </w:r>
    </w:p>
    <w:p w14:paraId="4187FDC8" w14:textId="77777777" w:rsidR="00C31807" w:rsidRPr="00C31807" w:rsidRDefault="00C31807" w:rsidP="00C31807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2"/>
          <w:szCs w:val="22"/>
        </w:rPr>
      </w:pPr>
      <w:r w:rsidRPr="00C31807">
        <w:rPr>
          <w:rFonts w:ascii="Book Antiqua" w:hAnsi="Book Antiqua"/>
          <w:color w:val="000000"/>
          <w:sz w:val="22"/>
          <w:szCs w:val="22"/>
        </w:rPr>
        <w:t xml:space="preserve">pod garaże, wiaty, magazyny;  </w:t>
      </w:r>
    </w:p>
    <w:p w14:paraId="191FA971" w14:textId="77777777" w:rsidR="00C31807" w:rsidRPr="00C31807" w:rsidRDefault="00C31807" w:rsidP="00C31807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2"/>
          <w:szCs w:val="22"/>
        </w:rPr>
      </w:pPr>
      <w:r w:rsidRPr="00C31807">
        <w:rPr>
          <w:rFonts w:ascii="Book Antiqua" w:hAnsi="Book Antiqua"/>
          <w:color w:val="000000"/>
          <w:sz w:val="22"/>
          <w:szCs w:val="22"/>
        </w:rPr>
        <w:t xml:space="preserve">pod ogródki przydomowe; </w:t>
      </w:r>
    </w:p>
    <w:p w14:paraId="6EB407F9" w14:textId="77777777" w:rsidR="00C31807" w:rsidRPr="00C31807" w:rsidRDefault="00C31807" w:rsidP="00C31807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2"/>
          <w:szCs w:val="22"/>
        </w:rPr>
      </w:pPr>
      <w:r w:rsidRPr="00C31807">
        <w:rPr>
          <w:rFonts w:ascii="Book Antiqua" w:hAnsi="Book Antiqua"/>
          <w:color w:val="000000"/>
          <w:sz w:val="22"/>
          <w:szCs w:val="22"/>
        </w:rPr>
        <w:t>na poprawę zagospodarowania nieruchomości przyległej;</w:t>
      </w:r>
    </w:p>
    <w:p w14:paraId="0BA2D6F1" w14:textId="77777777" w:rsidR="00C31807" w:rsidRPr="00C31807" w:rsidRDefault="00C31807" w:rsidP="00C31807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2"/>
          <w:szCs w:val="22"/>
        </w:rPr>
      </w:pPr>
      <w:r w:rsidRPr="00C31807">
        <w:rPr>
          <w:rFonts w:ascii="Book Antiqua" w:hAnsi="Book Antiqua"/>
          <w:color w:val="000000"/>
          <w:sz w:val="22"/>
          <w:szCs w:val="22"/>
        </w:rPr>
        <w:t>jako zaplecze inwestycji budowlanych na czas ich realizacji;</w:t>
      </w:r>
    </w:p>
    <w:p w14:paraId="011C9C38" w14:textId="77777777" w:rsidR="00C31807" w:rsidRPr="00C31807" w:rsidRDefault="00C31807" w:rsidP="00C31807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2"/>
          <w:szCs w:val="22"/>
        </w:rPr>
      </w:pPr>
      <w:r w:rsidRPr="00C31807">
        <w:rPr>
          <w:rFonts w:ascii="Book Antiqua" w:hAnsi="Book Antiqua"/>
          <w:color w:val="000000"/>
          <w:sz w:val="22"/>
          <w:szCs w:val="22"/>
        </w:rPr>
        <w:t>pod nośniki tablic reklamowych (za 1 m</w:t>
      </w:r>
      <w:r w:rsidRPr="00C31807">
        <w:rPr>
          <w:rFonts w:ascii="Book Antiqua" w:hAnsi="Book Antiqua"/>
          <w:color w:val="000000"/>
          <w:sz w:val="22"/>
          <w:szCs w:val="22"/>
          <w:vertAlign w:val="superscript"/>
        </w:rPr>
        <w:t>2</w:t>
      </w:r>
      <w:r w:rsidRPr="00C31807">
        <w:rPr>
          <w:rFonts w:ascii="Book Antiqua" w:hAnsi="Book Antiqua"/>
          <w:color w:val="000000"/>
          <w:sz w:val="22"/>
          <w:szCs w:val="22"/>
        </w:rPr>
        <w:t xml:space="preserve"> reklamy – lokalizacja poza pasem drogowym);</w:t>
      </w:r>
    </w:p>
    <w:p w14:paraId="41A1BA74" w14:textId="77777777" w:rsidR="00C31807" w:rsidRPr="00C31807" w:rsidRDefault="00C31807" w:rsidP="00C31807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2"/>
          <w:szCs w:val="22"/>
        </w:rPr>
      </w:pPr>
      <w:r w:rsidRPr="00C31807">
        <w:rPr>
          <w:rFonts w:ascii="Book Antiqua" w:hAnsi="Book Antiqua"/>
          <w:color w:val="000000"/>
          <w:sz w:val="22"/>
          <w:szCs w:val="22"/>
        </w:rPr>
        <w:t>pod inne cele.</w:t>
      </w:r>
    </w:p>
    <w:p w14:paraId="747AD120" w14:textId="77777777" w:rsidR="0015401B" w:rsidRPr="00DD55B3" w:rsidRDefault="0015401B" w:rsidP="00C31807">
      <w:pPr>
        <w:pStyle w:val="Akapitzlist"/>
        <w:widowControl w:val="0"/>
        <w:autoSpaceDE w:val="0"/>
        <w:autoSpaceDN w:val="0"/>
        <w:adjustRightInd w:val="0"/>
        <w:ind w:left="426"/>
        <w:jc w:val="both"/>
        <w:rPr>
          <w:rFonts w:ascii="Book Antiqua" w:hAnsi="Book Antiqua"/>
          <w:sz w:val="22"/>
          <w:szCs w:val="22"/>
        </w:rPr>
      </w:pPr>
    </w:p>
    <w:p w14:paraId="26B5ADE4" w14:textId="77777777" w:rsidR="00C71B60" w:rsidRPr="00DD55B3" w:rsidRDefault="00C71B60" w:rsidP="00C31807">
      <w:pPr>
        <w:pStyle w:val="Tekstpodstawowy"/>
        <w:numPr>
          <w:ilvl w:val="0"/>
          <w:numId w:val="50"/>
        </w:numPr>
        <w:ind w:left="426" w:hanging="284"/>
        <w:jc w:val="both"/>
        <w:rPr>
          <w:rFonts w:ascii="Book Antiqua" w:hAnsi="Book Antiqua"/>
          <w:color w:val="auto"/>
          <w:sz w:val="22"/>
          <w:szCs w:val="22"/>
        </w:rPr>
      </w:pPr>
      <w:r w:rsidRPr="00DD55B3">
        <w:rPr>
          <w:rFonts w:ascii="Book Antiqua" w:hAnsi="Book Antiqua"/>
          <w:color w:val="auto"/>
          <w:sz w:val="22"/>
          <w:szCs w:val="22"/>
        </w:rPr>
        <w:t>W ramach wynagrodzenia, o którym mowa w § 3 ust. 1, przedmiot umowy obejmuje również:</w:t>
      </w:r>
    </w:p>
    <w:p w14:paraId="22DCC1A5" w14:textId="77777777" w:rsidR="00C71B60" w:rsidRPr="005B16F7" w:rsidRDefault="00C71B60" w:rsidP="00C71B60">
      <w:pPr>
        <w:pStyle w:val="Tekstpodstawowy"/>
        <w:numPr>
          <w:ilvl w:val="0"/>
          <w:numId w:val="19"/>
        </w:numPr>
        <w:ind w:left="709"/>
        <w:jc w:val="both"/>
        <w:rPr>
          <w:rFonts w:ascii="Book Antiqua" w:hAnsi="Book Antiqua"/>
          <w:color w:val="auto"/>
          <w:sz w:val="22"/>
          <w:szCs w:val="22"/>
        </w:rPr>
      </w:pPr>
      <w:r w:rsidRPr="00DD55B3">
        <w:rPr>
          <w:rFonts w:ascii="Book Antiqua" w:hAnsi="Book Antiqua"/>
          <w:color w:val="auto"/>
          <w:sz w:val="22"/>
          <w:szCs w:val="22"/>
        </w:rPr>
        <w:t>na pisemne wezwanie Zamawiającego</w:t>
      </w:r>
      <w:r w:rsidRPr="005B16F7">
        <w:rPr>
          <w:rFonts w:ascii="Book Antiqua" w:hAnsi="Book Antiqua"/>
          <w:color w:val="auto"/>
          <w:sz w:val="22"/>
          <w:szCs w:val="22"/>
        </w:rPr>
        <w:t xml:space="preserve">, potwierdzenie aktualności operatu szacunkowego zgodnie z art. 156 ust. 4 ustawy o gospodarce nieruchomościami, </w:t>
      </w:r>
    </w:p>
    <w:p w14:paraId="09FDAB2A" w14:textId="77777777" w:rsidR="00C71B60" w:rsidRPr="005B16F7" w:rsidRDefault="00C71B60" w:rsidP="00C71B60">
      <w:pPr>
        <w:pStyle w:val="Tekstpodstawowy"/>
        <w:numPr>
          <w:ilvl w:val="0"/>
          <w:numId w:val="19"/>
        </w:numPr>
        <w:ind w:left="709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 xml:space="preserve">na pisemne wezwanie Zamawiającego, aktualizację operatu szacunkowego w okresie 12 miesięcy od chwili sporządzenia wyceny, jeżeli w tym okresie wystąpią zmiany uwarunkowań prawnych lub istotne zmiany czynników, o których mowa w art. 156 ust. 3 ustawy o gospodarce nieruchomościami, </w:t>
      </w:r>
    </w:p>
    <w:p w14:paraId="639C2407" w14:textId="77777777" w:rsidR="00C71B60" w:rsidRPr="005B16F7" w:rsidRDefault="00C71B60" w:rsidP="00C71B60">
      <w:pPr>
        <w:pStyle w:val="Tekstpodstawowy"/>
        <w:numPr>
          <w:ilvl w:val="0"/>
          <w:numId w:val="19"/>
        </w:numPr>
        <w:ind w:left="709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 xml:space="preserve">obowiązkową aktualizację operatu szacunkowego po upływie 12 miesięcy od chwili sporządzenia wyceny, w przypadku sporządzenia aneksu do wyceny, </w:t>
      </w:r>
    </w:p>
    <w:p w14:paraId="781EFC1A" w14:textId="77777777" w:rsidR="00C71B60" w:rsidRPr="007A211F" w:rsidRDefault="00C71B60" w:rsidP="00C31807">
      <w:pPr>
        <w:pStyle w:val="Tekstpodstawowy"/>
        <w:numPr>
          <w:ilvl w:val="0"/>
          <w:numId w:val="50"/>
        </w:numPr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>Dzieło opisane w ust. 1 zostanie wykonane w 2 egzemplarzach w wersji papierowej oraz w wersji elektronicznej.</w:t>
      </w:r>
    </w:p>
    <w:p w14:paraId="57BA704C" w14:textId="77777777" w:rsidR="00C71B60" w:rsidRDefault="00C71B60" w:rsidP="00C71B60">
      <w:pPr>
        <w:pStyle w:val="Tekstpodstawowy"/>
        <w:jc w:val="center"/>
        <w:rPr>
          <w:rFonts w:ascii="Book Antiqua" w:hAnsi="Book Antiqua"/>
          <w:b/>
          <w:color w:val="auto"/>
          <w:sz w:val="22"/>
          <w:szCs w:val="22"/>
        </w:rPr>
      </w:pPr>
      <w:r w:rsidRPr="005B16F7">
        <w:rPr>
          <w:rFonts w:ascii="Book Antiqua" w:hAnsi="Book Antiqua"/>
          <w:b/>
          <w:color w:val="auto"/>
          <w:sz w:val="22"/>
          <w:szCs w:val="22"/>
        </w:rPr>
        <w:t>§ 2</w:t>
      </w:r>
    </w:p>
    <w:p w14:paraId="26730162" w14:textId="77777777" w:rsidR="00C71B60" w:rsidRPr="005B16F7" w:rsidRDefault="00C71B60" w:rsidP="00C71B60">
      <w:pPr>
        <w:pStyle w:val="Tekstpodstawowy"/>
        <w:jc w:val="center"/>
        <w:rPr>
          <w:rFonts w:ascii="Book Antiqua" w:hAnsi="Book Antiqua"/>
          <w:color w:val="auto"/>
          <w:sz w:val="22"/>
          <w:szCs w:val="22"/>
        </w:rPr>
      </w:pPr>
    </w:p>
    <w:p w14:paraId="2508C40D" w14:textId="77777777" w:rsidR="00C71B60" w:rsidRPr="005B16F7" w:rsidRDefault="00C71B60" w:rsidP="00C71B60">
      <w:pPr>
        <w:pStyle w:val="Tekstpodstawowy"/>
        <w:numPr>
          <w:ilvl w:val="0"/>
          <w:numId w:val="20"/>
        </w:numPr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 xml:space="preserve">Wykonanie dzieła nastąpi w terminie </w:t>
      </w:r>
      <w:r w:rsidR="00C31807">
        <w:rPr>
          <w:rFonts w:ascii="Book Antiqua" w:hAnsi="Book Antiqua"/>
          <w:color w:val="auto"/>
          <w:sz w:val="22"/>
          <w:szCs w:val="22"/>
        </w:rPr>
        <w:t>14</w:t>
      </w:r>
      <w:r w:rsidRPr="005B16F7">
        <w:rPr>
          <w:rFonts w:ascii="Book Antiqua" w:hAnsi="Book Antiqua"/>
          <w:color w:val="auto"/>
          <w:sz w:val="22"/>
          <w:szCs w:val="22"/>
        </w:rPr>
        <w:t xml:space="preserve"> dni od daty podpisania umowy.</w:t>
      </w:r>
    </w:p>
    <w:p w14:paraId="5C55EA15" w14:textId="77777777" w:rsidR="00C71B60" w:rsidRPr="005B16F7" w:rsidRDefault="00C71B60" w:rsidP="00C71B60">
      <w:pPr>
        <w:pStyle w:val="Tekstpodstawowy"/>
        <w:numPr>
          <w:ilvl w:val="0"/>
          <w:numId w:val="20"/>
        </w:numPr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lastRenderedPageBreak/>
        <w:t>Wykonanie potwierdzenia aktualności operatu szacunkowego, o którym m</w:t>
      </w:r>
      <w:r w:rsidR="003D1ABC">
        <w:rPr>
          <w:rFonts w:ascii="Book Antiqua" w:hAnsi="Book Antiqua"/>
          <w:color w:val="auto"/>
          <w:sz w:val="22"/>
          <w:szCs w:val="22"/>
        </w:rPr>
        <w:t>o</w:t>
      </w:r>
      <w:r w:rsidRPr="005B16F7">
        <w:rPr>
          <w:rFonts w:ascii="Book Antiqua" w:hAnsi="Book Antiqua"/>
          <w:color w:val="auto"/>
          <w:sz w:val="22"/>
          <w:szCs w:val="22"/>
        </w:rPr>
        <w:t>w</w:t>
      </w:r>
      <w:r w:rsidR="003D1ABC">
        <w:rPr>
          <w:rFonts w:ascii="Book Antiqua" w:hAnsi="Book Antiqua"/>
          <w:color w:val="auto"/>
          <w:sz w:val="22"/>
          <w:szCs w:val="22"/>
        </w:rPr>
        <w:t xml:space="preserve">a w </w:t>
      </w:r>
      <w:r w:rsidRPr="005B16F7">
        <w:rPr>
          <w:rFonts w:ascii="Book Antiqua" w:hAnsi="Book Antiqua"/>
          <w:color w:val="auto"/>
          <w:sz w:val="22"/>
          <w:szCs w:val="22"/>
        </w:rPr>
        <w:t xml:space="preserve"> § 1 ust. 2 pkt 1 umowy, nastąpi w terminie 14 dni od chwili upływu 12 miesięcy od daty jego sporządzenia.</w:t>
      </w:r>
    </w:p>
    <w:p w14:paraId="67020CC8" w14:textId="77777777" w:rsidR="00C71B60" w:rsidRPr="005B16F7" w:rsidRDefault="00C71B60" w:rsidP="00C71B60">
      <w:pPr>
        <w:pStyle w:val="Tekstpodstawowy"/>
        <w:numPr>
          <w:ilvl w:val="0"/>
          <w:numId w:val="20"/>
        </w:numPr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>Wykonanie aktualizacji, o której mowa w § 1 ust. 2 pkt 2 umowy, nastąpi w terminie 14 dni od daty pisemnego wezwania organu.</w:t>
      </w:r>
    </w:p>
    <w:p w14:paraId="54B136BD" w14:textId="77777777" w:rsidR="00C71B60" w:rsidRPr="005B16F7" w:rsidRDefault="00C71B60" w:rsidP="00C71B60">
      <w:pPr>
        <w:pStyle w:val="Tekstpodstawowy"/>
        <w:numPr>
          <w:ilvl w:val="0"/>
          <w:numId w:val="20"/>
        </w:numPr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>Wykonanie aktualizacji, o której mowa w § 1 ust. 2 pkt 3 umowy, nastąpi w terminie 14 dni od chwili upływu 12 miesięcy od daty sporządzenia operatu szacunkowego.</w:t>
      </w:r>
    </w:p>
    <w:p w14:paraId="2D8DC196" w14:textId="77777777" w:rsidR="00C71B60" w:rsidRPr="005B16F7" w:rsidRDefault="00C71B60" w:rsidP="00C71B60">
      <w:pPr>
        <w:pStyle w:val="Tekstpodstawowy"/>
        <w:numPr>
          <w:ilvl w:val="0"/>
          <w:numId w:val="20"/>
        </w:numPr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>Zamawiający zobowiązuje się do udostępnienia niezbędnych danych do wykonania dzieła.</w:t>
      </w:r>
    </w:p>
    <w:p w14:paraId="32485190" w14:textId="77777777" w:rsidR="00797633" w:rsidRPr="005B16F7" w:rsidRDefault="00797633" w:rsidP="005B16F7">
      <w:pPr>
        <w:pStyle w:val="Tekstpodstawowy"/>
        <w:rPr>
          <w:rFonts w:ascii="Book Antiqua" w:hAnsi="Book Antiqua"/>
          <w:b/>
          <w:color w:val="auto"/>
          <w:sz w:val="22"/>
          <w:szCs w:val="22"/>
        </w:rPr>
      </w:pPr>
    </w:p>
    <w:p w14:paraId="1B6DD263" w14:textId="77777777" w:rsidR="00D45180" w:rsidRDefault="00D45180" w:rsidP="005B16F7">
      <w:pPr>
        <w:pStyle w:val="Tekstpodstawowy"/>
        <w:jc w:val="center"/>
        <w:rPr>
          <w:rFonts w:ascii="Book Antiqua" w:hAnsi="Book Antiqua"/>
          <w:b/>
          <w:color w:val="auto"/>
          <w:sz w:val="22"/>
          <w:szCs w:val="22"/>
        </w:rPr>
      </w:pPr>
      <w:r w:rsidRPr="005B16F7">
        <w:rPr>
          <w:rFonts w:ascii="Book Antiqua" w:hAnsi="Book Antiqua"/>
          <w:b/>
          <w:color w:val="auto"/>
          <w:sz w:val="22"/>
          <w:szCs w:val="22"/>
        </w:rPr>
        <w:t>§ 3</w:t>
      </w:r>
    </w:p>
    <w:p w14:paraId="5F2CE7F8" w14:textId="77777777" w:rsidR="00A9136D" w:rsidRPr="005B16F7" w:rsidRDefault="00A9136D" w:rsidP="005B16F7">
      <w:pPr>
        <w:pStyle w:val="Tekstpodstawowy"/>
        <w:jc w:val="center"/>
        <w:rPr>
          <w:rFonts w:ascii="Book Antiqua" w:hAnsi="Book Antiqua"/>
          <w:b/>
          <w:color w:val="auto"/>
          <w:sz w:val="22"/>
          <w:szCs w:val="22"/>
        </w:rPr>
      </w:pPr>
    </w:p>
    <w:p w14:paraId="58CC0449" w14:textId="77777777" w:rsidR="0083038E" w:rsidRPr="0083038E" w:rsidRDefault="00C71B60" w:rsidP="00C71B60">
      <w:pPr>
        <w:pStyle w:val="Tekstpodstawowy"/>
        <w:numPr>
          <w:ilvl w:val="0"/>
          <w:numId w:val="5"/>
        </w:numPr>
        <w:tabs>
          <w:tab w:val="num" w:pos="426"/>
        </w:tabs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 w:rsidRPr="0083038E">
        <w:rPr>
          <w:rFonts w:ascii="Book Antiqua" w:hAnsi="Book Antiqua"/>
          <w:color w:val="auto"/>
          <w:sz w:val="22"/>
          <w:szCs w:val="22"/>
        </w:rPr>
        <w:t xml:space="preserve">Wykonawcy za wykonanie czynności określonych w § 1 przysługuje wynagrodzenie ryczałtowe </w:t>
      </w:r>
      <w:r w:rsidRPr="0083038E">
        <w:rPr>
          <w:rFonts w:ascii="Book Antiqua" w:hAnsi="Book Antiqua"/>
          <w:b/>
          <w:color w:val="auto"/>
          <w:sz w:val="22"/>
          <w:szCs w:val="22"/>
        </w:rPr>
        <w:t>w</w:t>
      </w:r>
      <w:r w:rsidRPr="0083038E">
        <w:rPr>
          <w:rFonts w:ascii="Book Antiqua" w:hAnsi="Book Antiqua"/>
          <w:color w:val="auto"/>
          <w:sz w:val="22"/>
          <w:szCs w:val="22"/>
        </w:rPr>
        <w:t> </w:t>
      </w:r>
      <w:r w:rsidRPr="0083038E">
        <w:rPr>
          <w:rFonts w:ascii="Book Antiqua" w:hAnsi="Book Antiqua"/>
          <w:b/>
          <w:color w:val="auto"/>
          <w:sz w:val="22"/>
          <w:szCs w:val="22"/>
        </w:rPr>
        <w:t xml:space="preserve">kwocie </w:t>
      </w:r>
      <w:r w:rsidR="00C31807">
        <w:rPr>
          <w:rFonts w:ascii="Book Antiqua" w:hAnsi="Book Antiqua"/>
          <w:b/>
          <w:color w:val="auto"/>
          <w:sz w:val="22"/>
          <w:szCs w:val="22"/>
        </w:rPr>
        <w:t>……………</w:t>
      </w:r>
      <w:r w:rsidR="007066EF">
        <w:rPr>
          <w:rFonts w:ascii="Book Antiqua" w:hAnsi="Book Antiqua"/>
          <w:b/>
          <w:color w:val="auto"/>
          <w:sz w:val="22"/>
          <w:szCs w:val="22"/>
        </w:rPr>
        <w:t xml:space="preserve"> </w:t>
      </w:r>
      <w:r w:rsidRPr="0083038E">
        <w:rPr>
          <w:rFonts w:ascii="Book Antiqua" w:hAnsi="Book Antiqua"/>
          <w:b/>
          <w:color w:val="auto"/>
          <w:sz w:val="22"/>
          <w:szCs w:val="22"/>
        </w:rPr>
        <w:t>zł</w:t>
      </w:r>
      <w:r w:rsidRPr="0083038E">
        <w:rPr>
          <w:rFonts w:ascii="Book Antiqua" w:hAnsi="Book Antiqua"/>
          <w:color w:val="auto"/>
          <w:sz w:val="22"/>
          <w:szCs w:val="22"/>
        </w:rPr>
        <w:t xml:space="preserve"> </w:t>
      </w:r>
      <w:r w:rsidRPr="0083038E">
        <w:rPr>
          <w:rFonts w:ascii="Book Antiqua" w:hAnsi="Book Antiqua"/>
          <w:b/>
          <w:color w:val="auto"/>
          <w:sz w:val="22"/>
          <w:szCs w:val="22"/>
        </w:rPr>
        <w:t>brutto</w:t>
      </w:r>
      <w:r w:rsidR="00A422C1">
        <w:rPr>
          <w:rFonts w:ascii="Book Antiqua" w:hAnsi="Book Antiqua"/>
          <w:b/>
          <w:color w:val="auto"/>
          <w:sz w:val="22"/>
          <w:szCs w:val="22"/>
        </w:rPr>
        <w:t xml:space="preserve"> </w:t>
      </w:r>
      <w:r w:rsidR="00A422C1">
        <w:rPr>
          <w:rFonts w:ascii="Book Antiqua" w:hAnsi="Book Antiqua"/>
          <w:color w:val="auto"/>
          <w:sz w:val="22"/>
          <w:szCs w:val="22"/>
        </w:rPr>
        <w:t xml:space="preserve">(słownie: </w:t>
      </w:r>
      <w:r w:rsidR="00C31807">
        <w:rPr>
          <w:rFonts w:ascii="Book Antiqua" w:hAnsi="Book Antiqua"/>
          <w:color w:val="auto"/>
          <w:sz w:val="22"/>
          <w:szCs w:val="22"/>
        </w:rPr>
        <w:t>…………………….</w:t>
      </w:r>
      <w:r w:rsidR="00A422C1">
        <w:rPr>
          <w:rFonts w:ascii="Book Antiqua" w:hAnsi="Book Antiqua"/>
          <w:color w:val="auto"/>
          <w:sz w:val="22"/>
          <w:szCs w:val="22"/>
        </w:rPr>
        <w:t xml:space="preserve">zł </w:t>
      </w:r>
      <w:r w:rsidR="006B2052">
        <w:rPr>
          <w:rFonts w:ascii="Book Antiqua" w:hAnsi="Book Antiqua"/>
          <w:color w:val="auto"/>
          <w:sz w:val="22"/>
          <w:szCs w:val="22"/>
        </w:rPr>
        <w:t>00</w:t>
      </w:r>
      <w:r w:rsidR="00A422C1">
        <w:rPr>
          <w:rFonts w:ascii="Book Antiqua" w:hAnsi="Book Antiqua"/>
          <w:color w:val="auto"/>
          <w:sz w:val="22"/>
          <w:szCs w:val="22"/>
        </w:rPr>
        <w:t>/100).</w:t>
      </w:r>
    </w:p>
    <w:p w14:paraId="25CD53A4" w14:textId="77777777" w:rsidR="00C71B60" w:rsidRPr="0083038E" w:rsidRDefault="00C71B60" w:rsidP="00C71B60">
      <w:pPr>
        <w:pStyle w:val="Tekstpodstawowy"/>
        <w:numPr>
          <w:ilvl w:val="0"/>
          <w:numId w:val="5"/>
        </w:numPr>
        <w:tabs>
          <w:tab w:val="num" w:pos="426"/>
        </w:tabs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 w:rsidRPr="0083038E">
        <w:rPr>
          <w:rFonts w:ascii="Book Antiqua" w:hAnsi="Book Antiqua"/>
          <w:color w:val="auto"/>
          <w:sz w:val="22"/>
          <w:szCs w:val="22"/>
        </w:rPr>
        <w:t>W razie niedotrzymania terminu wykonania dzieła, określonego w § 2 ust. 1, 2, 3 i 4 Wykonawca zobowiązany jest do zapłaty kary umownej w wysokości 0,2% wynagrodzenia określonego w ust. 1, za każdy dzień opóźnienia.</w:t>
      </w:r>
    </w:p>
    <w:p w14:paraId="510E7C5D" w14:textId="77777777" w:rsidR="00C71B60" w:rsidRPr="005B16F7" w:rsidRDefault="00C71B60" w:rsidP="00C71B60">
      <w:pPr>
        <w:pStyle w:val="Tekstpodstawowy"/>
        <w:numPr>
          <w:ilvl w:val="0"/>
          <w:numId w:val="5"/>
        </w:numPr>
        <w:tabs>
          <w:tab w:val="num" w:pos="426"/>
        </w:tabs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>W przypadku nienależytego wykonania dzieła lub wykonywania niezgodnego ze wskazówkami Zamawiającego Wykonawca zobowiązuje się do zapłaty kary umownej Zamawiającemu w wysokości 20% brutto wartości wynagrodzenia określonego w  ust. 1. Przy czym strony ustalają, że Zamawiający jest uprawniony do potrącenia kar umownych z wynagrodzenia Wykonawcy.</w:t>
      </w:r>
    </w:p>
    <w:p w14:paraId="33C5E80F" w14:textId="77777777" w:rsidR="00C71B60" w:rsidRPr="005B16F7" w:rsidRDefault="00C71B60" w:rsidP="00C71B60">
      <w:pPr>
        <w:pStyle w:val="Tekstpodstawowy"/>
        <w:numPr>
          <w:ilvl w:val="0"/>
          <w:numId w:val="5"/>
        </w:numPr>
        <w:tabs>
          <w:tab w:val="num" w:pos="426"/>
        </w:tabs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 xml:space="preserve">Strony zgodnie ustalają, że Zamawiającemu przysługuje prawo domagania się kar umownych określonych w ust. 2 i 3 niezależnie od faktu skorzystania z uprawnienia do odstąpienia przewidzianego w ust. 5 i 6. </w:t>
      </w:r>
    </w:p>
    <w:p w14:paraId="4A644CFB" w14:textId="77777777" w:rsidR="00C71B60" w:rsidRPr="005B16F7" w:rsidRDefault="00C71B60" w:rsidP="00C71B60">
      <w:pPr>
        <w:pStyle w:val="Tekstpodstawowy"/>
        <w:numPr>
          <w:ilvl w:val="0"/>
          <w:numId w:val="5"/>
        </w:numPr>
        <w:tabs>
          <w:tab w:val="num" w:pos="426"/>
        </w:tabs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>Jeżeli Wykonawca wykona dzieło wadliwie lub niezgodnie z umową, Zamawiający może odstąpić od umowy po wcześniejszym wezwaniu Wykonawcy do zmiany sposobu wykonania dzieła i wyznaczenia mu 21-dniowego terminu oraz zażądać kary umownej w wysokości określonej w ust. 3 lub może zażądać kary umownej w wysokości określonej w ust. 3 i powierzyć wykonanie umowy innemu podmiotowi na koszt i niebezpieczeństwo Wykonawcy, bez konieczności uzyskania odrębnego orzeczenia sądu.</w:t>
      </w:r>
    </w:p>
    <w:p w14:paraId="04EA289B" w14:textId="77777777" w:rsidR="00C71B60" w:rsidRPr="005B16F7" w:rsidRDefault="00C71B60" w:rsidP="00C71B60">
      <w:pPr>
        <w:pStyle w:val="Tekstpodstawowy"/>
        <w:numPr>
          <w:ilvl w:val="0"/>
          <w:numId w:val="5"/>
        </w:numPr>
        <w:tabs>
          <w:tab w:val="num" w:pos="426"/>
        </w:tabs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>Jeżeli Wykonawca opóźnia się z rozpoczęciem lub wykonaniem dzieła tak dalece, że nie jest prawdopodobne, żeby zdołał je ukończyć w umówionym czasie, Zamawiający może bez wyznaczenia terminu dodatkowego od umowy odstąpić jeszcze przed upływem terminu do wykonania dzieła.</w:t>
      </w:r>
    </w:p>
    <w:p w14:paraId="2624799C" w14:textId="77777777" w:rsidR="00C71B60" w:rsidRPr="005B16F7" w:rsidRDefault="00C71B60" w:rsidP="00C71B60">
      <w:pPr>
        <w:pStyle w:val="Tekstpodstawowy"/>
        <w:numPr>
          <w:ilvl w:val="0"/>
          <w:numId w:val="5"/>
        </w:numPr>
        <w:tabs>
          <w:tab w:val="num" w:pos="426"/>
        </w:tabs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 xml:space="preserve">W przypadku odstąpienia od umowy przez Zamawiającego, z powodu okoliczności, za które odpowiada Wykonawca, w szczególności w przypadku określonym w ust. 5 lub 6, Wykonawca zapłaci Zamawiającemu karę umowną w wysokości 30% ustalonego wynagrodzenia brutto określonego w § 3 ust. 1. </w:t>
      </w:r>
    </w:p>
    <w:p w14:paraId="605A0B18" w14:textId="77777777" w:rsidR="00C71B60" w:rsidRPr="005B16F7" w:rsidRDefault="00C71B60" w:rsidP="00C71B60">
      <w:pPr>
        <w:pStyle w:val="Tekstpodstawowy"/>
        <w:numPr>
          <w:ilvl w:val="0"/>
          <w:numId w:val="5"/>
        </w:numPr>
        <w:tabs>
          <w:tab w:val="num" w:pos="426"/>
        </w:tabs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>W razie niedotrzymania terminu udzielenia wyjaśnienia lub odpowiedzi, określonego w § 1 ust. 2 pkt 4 Wykonawca zobowiązany jest do zapłaty kary umownej w wysokości 20 zł za każdy dzień opóźnienia.</w:t>
      </w:r>
    </w:p>
    <w:p w14:paraId="7968851C" w14:textId="77777777" w:rsidR="00C71B60" w:rsidRPr="005B16F7" w:rsidRDefault="00C71B60" w:rsidP="00C71B60">
      <w:pPr>
        <w:pStyle w:val="Tekstpodstawowy"/>
        <w:numPr>
          <w:ilvl w:val="0"/>
          <w:numId w:val="5"/>
        </w:numPr>
        <w:tabs>
          <w:tab w:val="num" w:pos="426"/>
        </w:tabs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>W razie zaistnienia istotnej zmiany okoliczności powodującej, że wykonanie umowy nie leży w interesie publicznym czego nie można było przewidzieć w chwili zawarcia umowy, Zamawiający może odstąpić od umowy w terminie 30 dni od powzięcia wiadomości o tych okolicznościach. W tym przypadku Wykonawca może żądać wyłącznie wynagrodzenia należnego z tytułu wykonania części umowy.</w:t>
      </w:r>
    </w:p>
    <w:p w14:paraId="39C78ADE" w14:textId="77777777" w:rsidR="00C71B60" w:rsidRPr="005B16F7" w:rsidRDefault="00C71B60" w:rsidP="00C71B60">
      <w:pPr>
        <w:pStyle w:val="Tekstpodstawowy"/>
        <w:numPr>
          <w:ilvl w:val="0"/>
          <w:numId w:val="5"/>
        </w:numPr>
        <w:tabs>
          <w:tab w:val="num" w:pos="426"/>
        </w:tabs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>Zamawiający zastrzega sobie prawo dochodzenia odszkodowania z tytułu niewykonania umowy lub nienależytego wykonania umowy przewyższającego wysokość zastrzeżonych kar umownych.</w:t>
      </w:r>
    </w:p>
    <w:p w14:paraId="37273EB1" w14:textId="77777777" w:rsidR="00C71B60" w:rsidRDefault="00C71B60" w:rsidP="00C71B60">
      <w:pPr>
        <w:pStyle w:val="Tekstpodstawowy"/>
        <w:numPr>
          <w:ilvl w:val="0"/>
          <w:numId w:val="5"/>
        </w:numPr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>Wynagrodzenie określone w ust. 1 wyczerpuje wszystkie roszczenia Wykonawcy mogące wyniknąć z niniejszej umowy, w szczególności roszczenia mogące wyniknąć z prawa autorskiego. Wykonawca oświadcza, że zrzeka się wszelkich roszczeń z tym związanych.</w:t>
      </w:r>
    </w:p>
    <w:p w14:paraId="779CD02F" w14:textId="77777777" w:rsidR="00286CE1" w:rsidRDefault="00286CE1" w:rsidP="00286CE1">
      <w:pPr>
        <w:pStyle w:val="Tekstpodstawowy"/>
        <w:ind w:left="426"/>
        <w:jc w:val="both"/>
        <w:rPr>
          <w:rFonts w:ascii="Book Antiqua" w:hAnsi="Book Antiqua"/>
          <w:color w:val="auto"/>
          <w:sz w:val="22"/>
          <w:szCs w:val="22"/>
        </w:rPr>
      </w:pPr>
    </w:p>
    <w:p w14:paraId="55EB8AA4" w14:textId="77777777" w:rsidR="00965724" w:rsidRPr="00965724" w:rsidRDefault="00965724" w:rsidP="00862E03">
      <w:pPr>
        <w:pStyle w:val="Tekstpodstawowy"/>
        <w:jc w:val="both"/>
        <w:rPr>
          <w:rFonts w:ascii="Book Antiqua" w:hAnsi="Book Antiqua"/>
          <w:color w:val="auto"/>
          <w:sz w:val="22"/>
          <w:szCs w:val="22"/>
        </w:rPr>
      </w:pPr>
    </w:p>
    <w:p w14:paraId="4832A140" w14:textId="77777777" w:rsidR="00D45180" w:rsidRDefault="00D45180" w:rsidP="005B16F7">
      <w:pPr>
        <w:pStyle w:val="Tekstpodstawowy"/>
        <w:jc w:val="center"/>
        <w:rPr>
          <w:rFonts w:ascii="Book Antiqua" w:hAnsi="Book Antiqua"/>
          <w:b/>
          <w:color w:val="auto"/>
          <w:sz w:val="22"/>
          <w:szCs w:val="22"/>
        </w:rPr>
      </w:pPr>
      <w:r w:rsidRPr="005B16F7">
        <w:rPr>
          <w:rFonts w:ascii="Book Antiqua" w:hAnsi="Book Antiqua"/>
          <w:b/>
          <w:color w:val="auto"/>
          <w:sz w:val="22"/>
          <w:szCs w:val="22"/>
        </w:rPr>
        <w:lastRenderedPageBreak/>
        <w:t>§ 4</w:t>
      </w:r>
    </w:p>
    <w:p w14:paraId="5960EEC3" w14:textId="77777777" w:rsidR="00A9136D" w:rsidRPr="005B16F7" w:rsidRDefault="00A9136D" w:rsidP="005B16F7">
      <w:pPr>
        <w:pStyle w:val="Tekstpodstawowy"/>
        <w:jc w:val="center"/>
        <w:rPr>
          <w:rFonts w:ascii="Book Antiqua" w:hAnsi="Book Antiqua"/>
          <w:b/>
          <w:color w:val="auto"/>
          <w:sz w:val="22"/>
          <w:szCs w:val="22"/>
        </w:rPr>
      </w:pPr>
    </w:p>
    <w:p w14:paraId="76B498DC" w14:textId="77777777" w:rsidR="00D45180" w:rsidRPr="005B16F7" w:rsidRDefault="00D45180" w:rsidP="00D45180">
      <w:pPr>
        <w:pStyle w:val="Tekstpodstawowy"/>
        <w:numPr>
          <w:ilvl w:val="0"/>
          <w:numId w:val="6"/>
        </w:numPr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 xml:space="preserve">Wynagrodzenie płatne będzie przelewem przez Powiat Otwocki </w:t>
      </w:r>
      <w:r w:rsidRPr="005B16F7">
        <w:rPr>
          <w:rFonts w:ascii="Book Antiqua" w:hAnsi="Book Antiqua"/>
          <w:b/>
          <w:color w:val="auto"/>
          <w:sz w:val="22"/>
          <w:szCs w:val="22"/>
        </w:rPr>
        <w:t>z konta</w:t>
      </w:r>
      <w:r w:rsidRPr="005B16F7">
        <w:rPr>
          <w:rFonts w:ascii="Book Antiqua" w:hAnsi="Book Antiqua"/>
          <w:color w:val="auto"/>
          <w:sz w:val="22"/>
          <w:szCs w:val="22"/>
        </w:rPr>
        <w:t xml:space="preserve"> </w:t>
      </w:r>
      <w:r w:rsidRPr="005B16F7">
        <w:rPr>
          <w:rFonts w:ascii="Book Antiqua" w:hAnsi="Book Antiqua"/>
          <w:b/>
          <w:color w:val="auto"/>
          <w:sz w:val="22"/>
          <w:szCs w:val="22"/>
        </w:rPr>
        <w:t xml:space="preserve">Powiatu Otwockiego (środki na zadania </w:t>
      </w:r>
      <w:r w:rsidR="00C31807">
        <w:rPr>
          <w:rFonts w:ascii="Book Antiqua" w:hAnsi="Book Antiqua"/>
          <w:b/>
          <w:color w:val="auto"/>
          <w:sz w:val="22"/>
          <w:szCs w:val="22"/>
        </w:rPr>
        <w:t>własne</w:t>
      </w:r>
      <w:r w:rsidRPr="005B16F7">
        <w:rPr>
          <w:rFonts w:ascii="Book Antiqua" w:hAnsi="Book Antiqua"/>
          <w:b/>
          <w:color w:val="auto"/>
          <w:sz w:val="22"/>
          <w:szCs w:val="22"/>
        </w:rPr>
        <w:t xml:space="preserve">) </w:t>
      </w:r>
      <w:r w:rsidRPr="005B16F7">
        <w:rPr>
          <w:rFonts w:ascii="Book Antiqua" w:hAnsi="Book Antiqua"/>
          <w:color w:val="auto"/>
          <w:sz w:val="22"/>
          <w:szCs w:val="22"/>
        </w:rPr>
        <w:t xml:space="preserve">po odebraniu dzieła przez Zamawiającego bez zastrzeżeń, w terminie </w:t>
      </w:r>
      <w:r w:rsidR="00C71B60">
        <w:rPr>
          <w:rFonts w:ascii="Book Antiqua" w:hAnsi="Book Antiqua"/>
          <w:color w:val="auto"/>
          <w:sz w:val="22"/>
          <w:szCs w:val="22"/>
        </w:rPr>
        <w:t>21</w:t>
      </w:r>
      <w:r w:rsidRPr="005B16F7">
        <w:rPr>
          <w:rFonts w:ascii="Book Antiqua" w:hAnsi="Book Antiqua"/>
          <w:color w:val="auto"/>
          <w:sz w:val="22"/>
          <w:szCs w:val="22"/>
        </w:rPr>
        <w:t xml:space="preserve"> dni od daty otrzymania faktury wystawionej przez Wykonawcę zgodnie z niniejszą umową. </w:t>
      </w:r>
    </w:p>
    <w:p w14:paraId="095930F4" w14:textId="77777777" w:rsidR="00797633" w:rsidRDefault="00D45180" w:rsidP="00D45180">
      <w:pPr>
        <w:pStyle w:val="Tekstpodstawowy"/>
        <w:numPr>
          <w:ilvl w:val="0"/>
          <w:numId w:val="6"/>
        </w:numPr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 xml:space="preserve">Podstawą do wystawienia faktury będzie podpisany przez Zamawiającego protokół odbioru dzieła bez zastrzeżeń. </w:t>
      </w:r>
    </w:p>
    <w:p w14:paraId="3DB7AC06" w14:textId="77777777" w:rsidR="00286CE1" w:rsidRDefault="00286CE1" w:rsidP="00D45180">
      <w:pPr>
        <w:pStyle w:val="Tekstpodstawowy"/>
        <w:numPr>
          <w:ilvl w:val="0"/>
          <w:numId w:val="6"/>
        </w:numPr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>
        <w:rPr>
          <w:rFonts w:ascii="Book Antiqua" w:hAnsi="Book Antiqua"/>
          <w:color w:val="auto"/>
          <w:sz w:val="22"/>
          <w:szCs w:val="22"/>
        </w:rPr>
        <w:t xml:space="preserve">Wykonawca oświadcza, że nie jest czynnym podatnikiem VAT/ jest czynnym podatnikiem VAT i wyraża zgodę na zapłatę Metodą Podzielonej Płatności. </w:t>
      </w:r>
    </w:p>
    <w:p w14:paraId="4A4F428A" w14:textId="77777777" w:rsidR="00286CE1" w:rsidRPr="007A211F" w:rsidRDefault="00286CE1" w:rsidP="00286CE1">
      <w:pPr>
        <w:pStyle w:val="Tekstpodstawowy"/>
        <w:ind w:left="426"/>
        <w:jc w:val="both"/>
        <w:rPr>
          <w:rFonts w:ascii="Book Antiqua" w:hAnsi="Book Antiqua"/>
          <w:color w:val="auto"/>
          <w:sz w:val="22"/>
          <w:szCs w:val="22"/>
        </w:rPr>
      </w:pPr>
    </w:p>
    <w:p w14:paraId="5DB8723C" w14:textId="77777777" w:rsidR="00D45180" w:rsidRPr="005B16F7" w:rsidRDefault="00D45180" w:rsidP="005B16F7">
      <w:pPr>
        <w:pStyle w:val="Tekstpodstawowy"/>
        <w:jc w:val="center"/>
        <w:rPr>
          <w:rFonts w:ascii="Book Antiqua" w:hAnsi="Book Antiqua"/>
          <w:b/>
          <w:color w:val="auto"/>
          <w:sz w:val="22"/>
          <w:szCs w:val="22"/>
        </w:rPr>
      </w:pPr>
      <w:r w:rsidRPr="005B16F7">
        <w:rPr>
          <w:rFonts w:ascii="Book Antiqua" w:hAnsi="Book Antiqua"/>
          <w:b/>
          <w:color w:val="auto"/>
          <w:sz w:val="22"/>
          <w:szCs w:val="22"/>
        </w:rPr>
        <w:t>§ 5</w:t>
      </w:r>
      <w:r w:rsidR="00A9136D">
        <w:rPr>
          <w:rFonts w:ascii="Book Antiqua" w:hAnsi="Book Antiqua"/>
          <w:b/>
          <w:color w:val="auto"/>
          <w:sz w:val="22"/>
          <w:szCs w:val="22"/>
        </w:rPr>
        <w:br/>
      </w:r>
    </w:p>
    <w:p w14:paraId="08035A4B" w14:textId="77777777" w:rsidR="00D45180" w:rsidRPr="00A9136D" w:rsidRDefault="00D45180" w:rsidP="00A9136D">
      <w:pPr>
        <w:pStyle w:val="Tekstpodstawowy"/>
        <w:numPr>
          <w:ilvl w:val="0"/>
          <w:numId w:val="7"/>
        </w:numPr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 xml:space="preserve">Wykonawca zobowiązuje się do wystawienia </w:t>
      </w:r>
      <w:r w:rsidRPr="00A9136D">
        <w:rPr>
          <w:rFonts w:ascii="Book Antiqua" w:hAnsi="Book Antiqua"/>
          <w:color w:val="auto"/>
          <w:sz w:val="22"/>
          <w:szCs w:val="22"/>
        </w:rPr>
        <w:t>faktury nie wcześniej niż po podpisaniu przez Zamawiającego protokołu odbioru bez zastrzeżeń.</w:t>
      </w:r>
    </w:p>
    <w:p w14:paraId="03AB9158" w14:textId="77777777" w:rsidR="00797633" w:rsidRPr="00A756C8" w:rsidRDefault="00D45180" w:rsidP="005B16F7">
      <w:pPr>
        <w:pStyle w:val="Tekstpodstawowy"/>
        <w:numPr>
          <w:ilvl w:val="0"/>
          <w:numId w:val="7"/>
        </w:numPr>
        <w:ind w:left="426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>Wykonawca nie może zbywać na rzecz osób trzecich wierzytelności powstałych w wyniku realizacji niniejszej umowy.</w:t>
      </w:r>
    </w:p>
    <w:p w14:paraId="67F382E1" w14:textId="77777777" w:rsidR="00D45180" w:rsidRDefault="00D45180" w:rsidP="005B16F7">
      <w:pPr>
        <w:pStyle w:val="Tekstpodstawowy"/>
        <w:jc w:val="center"/>
        <w:rPr>
          <w:rFonts w:ascii="Book Antiqua" w:hAnsi="Book Antiqua"/>
          <w:b/>
          <w:color w:val="auto"/>
          <w:sz w:val="22"/>
          <w:szCs w:val="22"/>
        </w:rPr>
      </w:pPr>
      <w:r w:rsidRPr="005B16F7">
        <w:rPr>
          <w:rFonts w:ascii="Book Antiqua" w:hAnsi="Book Antiqua"/>
          <w:b/>
          <w:color w:val="auto"/>
          <w:sz w:val="22"/>
          <w:szCs w:val="22"/>
        </w:rPr>
        <w:t>§ 6</w:t>
      </w:r>
    </w:p>
    <w:p w14:paraId="03F0EE7F" w14:textId="77777777" w:rsidR="00A9136D" w:rsidRPr="005B16F7" w:rsidRDefault="00A9136D" w:rsidP="005B16F7">
      <w:pPr>
        <w:pStyle w:val="Tekstpodstawowy"/>
        <w:jc w:val="center"/>
        <w:rPr>
          <w:rFonts w:ascii="Book Antiqua" w:hAnsi="Book Antiqua"/>
          <w:b/>
          <w:color w:val="auto"/>
          <w:sz w:val="22"/>
          <w:szCs w:val="22"/>
        </w:rPr>
      </w:pPr>
    </w:p>
    <w:p w14:paraId="4CFA422C" w14:textId="77777777" w:rsidR="003D1ABC" w:rsidRPr="007A211F" w:rsidRDefault="00D45180" w:rsidP="007A211F">
      <w:pPr>
        <w:pStyle w:val="Tekstpodstawowy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>Zapłacenie faktury przez Zamawiającego nie zwalnia Wykonawcy od obowiązku dokonania wszelkich poprawek. Wykonawca zobowiązuje się w terminie jednego roku od daty podpisania protokołu zdawczo-odbiorczego, o którym mowa w § 4 ust. 2, do usuwania nieodpłatnie i na swój koszt wszelkich usterek i wad dzieła niezależnie od przyczyny powstania i terminu ujawnienia się.</w:t>
      </w:r>
    </w:p>
    <w:p w14:paraId="37C96920" w14:textId="77777777" w:rsidR="00D45180" w:rsidRDefault="00D45180" w:rsidP="005B16F7">
      <w:pPr>
        <w:pStyle w:val="Tekstpodstawowy"/>
        <w:jc w:val="center"/>
        <w:rPr>
          <w:rFonts w:ascii="Book Antiqua" w:hAnsi="Book Antiqua"/>
          <w:b/>
          <w:color w:val="auto"/>
          <w:sz w:val="22"/>
          <w:szCs w:val="22"/>
        </w:rPr>
      </w:pPr>
      <w:r w:rsidRPr="005B16F7">
        <w:rPr>
          <w:rFonts w:ascii="Book Antiqua" w:hAnsi="Book Antiqua"/>
          <w:b/>
          <w:color w:val="auto"/>
          <w:sz w:val="22"/>
          <w:szCs w:val="22"/>
        </w:rPr>
        <w:t>§ 7</w:t>
      </w:r>
    </w:p>
    <w:p w14:paraId="44D2D3FB" w14:textId="77777777" w:rsidR="00A9136D" w:rsidRPr="005B16F7" w:rsidRDefault="00A9136D" w:rsidP="005B16F7">
      <w:pPr>
        <w:pStyle w:val="Tekstpodstawowy"/>
        <w:jc w:val="center"/>
        <w:rPr>
          <w:rFonts w:ascii="Book Antiqua" w:hAnsi="Book Antiqua"/>
          <w:b/>
          <w:color w:val="auto"/>
          <w:sz w:val="22"/>
          <w:szCs w:val="22"/>
        </w:rPr>
      </w:pPr>
    </w:p>
    <w:p w14:paraId="671B187A" w14:textId="77777777" w:rsidR="00797633" w:rsidRPr="009B3FCC" w:rsidRDefault="00D45180" w:rsidP="009B3FCC">
      <w:pPr>
        <w:pStyle w:val="Tekstpodstawowy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>W sprawach</w:t>
      </w:r>
      <w:r w:rsidRPr="005B16F7">
        <w:rPr>
          <w:rFonts w:ascii="Book Antiqua" w:hAnsi="Book Antiqua"/>
          <w:b/>
          <w:color w:val="auto"/>
          <w:sz w:val="22"/>
          <w:szCs w:val="22"/>
        </w:rPr>
        <w:t xml:space="preserve"> </w:t>
      </w:r>
      <w:r w:rsidRPr="005B16F7">
        <w:rPr>
          <w:rFonts w:ascii="Book Antiqua" w:hAnsi="Book Antiqua"/>
          <w:color w:val="auto"/>
          <w:sz w:val="22"/>
          <w:szCs w:val="22"/>
        </w:rPr>
        <w:t xml:space="preserve">nie uregulowanych niniejszą umową mają zastosowanie przepisy Kodeksu cywilnego. </w:t>
      </w:r>
    </w:p>
    <w:p w14:paraId="1586E76D" w14:textId="77777777" w:rsidR="00D45180" w:rsidRDefault="00D45180" w:rsidP="005B16F7">
      <w:pPr>
        <w:pStyle w:val="Tekstpodstawowy"/>
        <w:jc w:val="center"/>
        <w:rPr>
          <w:rFonts w:ascii="Book Antiqua" w:hAnsi="Book Antiqua"/>
          <w:b/>
          <w:color w:val="auto"/>
          <w:sz w:val="22"/>
          <w:szCs w:val="22"/>
        </w:rPr>
      </w:pPr>
      <w:r w:rsidRPr="005B16F7">
        <w:rPr>
          <w:rFonts w:ascii="Book Antiqua" w:hAnsi="Book Antiqua"/>
          <w:b/>
          <w:color w:val="auto"/>
          <w:sz w:val="22"/>
          <w:szCs w:val="22"/>
        </w:rPr>
        <w:t>§ 8</w:t>
      </w:r>
    </w:p>
    <w:p w14:paraId="7368F1AC" w14:textId="77777777" w:rsidR="00A9136D" w:rsidRPr="005B16F7" w:rsidRDefault="00A9136D" w:rsidP="005B16F7">
      <w:pPr>
        <w:pStyle w:val="Tekstpodstawowy"/>
        <w:jc w:val="center"/>
        <w:rPr>
          <w:rFonts w:ascii="Book Antiqua" w:hAnsi="Book Antiqua"/>
          <w:b/>
          <w:color w:val="auto"/>
          <w:sz w:val="22"/>
          <w:szCs w:val="22"/>
        </w:rPr>
      </w:pPr>
    </w:p>
    <w:p w14:paraId="1C0C52B7" w14:textId="77777777" w:rsidR="00797633" w:rsidRPr="005B16F7" w:rsidRDefault="00D45180" w:rsidP="00D45180">
      <w:pPr>
        <w:pStyle w:val="Tekstpodstawowy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>Spory mogące wyniknąć z realizacji niniejszej umowy będą rozstrzygane przez sąd właściwy miejscowo dla siedziby Zamawiającego.</w:t>
      </w:r>
    </w:p>
    <w:p w14:paraId="1FCDFA71" w14:textId="77777777" w:rsidR="00D45180" w:rsidRDefault="00D45180" w:rsidP="005B16F7">
      <w:pPr>
        <w:pStyle w:val="Tekstpodstawowy"/>
        <w:jc w:val="center"/>
        <w:rPr>
          <w:rFonts w:ascii="Book Antiqua" w:hAnsi="Book Antiqua"/>
          <w:b/>
          <w:color w:val="auto"/>
          <w:sz w:val="22"/>
          <w:szCs w:val="22"/>
        </w:rPr>
      </w:pPr>
      <w:r w:rsidRPr="005B16F7">
        <w:rPr>
          <w:rFonts w:ascii="Book Antiqua" w:hAnsi="Book Antiqua"/>
          <w:b/>
          <w:color w:val="auto"/>
          <w:sz w:val="22"/>
          <w:szCs w:val="22"/>
        </w:rPr>
        <w:t>§ 9</w:t>
      </w:r>
    </w:p>
    <w:p w14:paraId="3C0D913A" w14:textId="77777777" w:rsidR="00A9136D" w:rsidRPr="005B16F7" w:rsidRDefault="00A9136D" w:rsidP="005B16F7">
      <w:pPr>
        <w:pStyle w:val="Tekstpodstawowy"/>
        <w:jc w:val="center"/>
        <w:rPr>
          <w:rFonts w:ascii="Book Antiqua" w:hAnsi="Book Antiqua"/>
          <w:b/>
          <w:color w:val="auto"/>
          <w:sz w:val="22"/>
          <w:szCs w:val="22"/>
        </w:rPr>
      </w:pPr>
    </w:p>
    <w:p w14:paraId="6F891F2E" w14:textId="77777777" w:rsidR="00D45180" w:rsidRPr="005B16F7" w:rsidRDefault="00D45180" w:rsidP="00D45180">
      <w:pPr>
        <w:pStyle w:val="Tekstpodstawowy"/>
        <w:jc w:val="both"/>
        <w:rPr>
          <w:rFonts w:ascii="Book Antiqua" w:hAnsi="Book Antiqua"/>
          <w:b/>
          <w:color w:val="auto"/>
          <w:sz w:val="22"/>
          <w:szCs w:val="22"/>
        </w:rPr>
      </w:pPr>
      <w:r w:rsidRPr="005B16F7">
        <w:rPr>
          <w:rFonts w:ascii="Book Antiqua" w:hAnsi="Book Antiqua"/>
          <w:bCs/>
          <w:color w:val="auto"/>
          <w:sz w:val="22"/>
          <w:szCs w:val="22"/>
        </w:rPr>
        <w:t>Zmiany i uzupełnienia umowy wymagają formy pisemnej, pod rygorem nieważności.</w:t>
      </w:r>
    </w:p>
    <w:p w14:paraId="7A7E21FE" w14:textId="77777777" w:rsidR="00797633" w:rsidRPr="005B16F7" w:rsidRDefault="00797633" w:rsidP="00D45180">
      <w:pPr>
        <w:pStyle w:val="Tekstpodstawowy"/>
        <w:jc w:val="both"/>
        <w:rPr>
          <w:rFonts w:ascii="Book Antiqua" w:hAnsi="Book Antiqua"/>
          <w:b/>
          <w:color w:val="auto"/>
          <w:sz w:val="22"/>
          <w:szCs w:val="22"/>
        </w:rPr>
      </w:pPr>
    </w:p>
    <w:p w14:paraId="53EAF7E5" w14:textId="77777777" w:rsidR="00D45180" w:rsidRDefault="00D45180" w:rsidP="005B16F7">
      <w:pPr>
        <w:pStyle w:val="Tekstpodstawowy"/>
        <w:jc w:val="center"/>
        <w:rPr>
          <w:rFonts w:ascii="Book Antiqua" w:hAnsi="Book Antiqua"/>
          <w:b/>
          <w:color w:val="auto"/>
          <w:sz w:val="22"/>
          <w:szCs w:val="22"/>
        </w:rPr>
      </w:pPr>
      <w:r w:rsidRPr="005B16F7">
        <w:rPr>
          <w:rFonts w:ascii="Book Antiqua" w:hAnsi="Book Antiqua"/>
          <w:b/>
          <w:color w:val="auto"/>
          <w:sz w:val="22"/>
          <w:szCs w:val="22"/>
        </w:rPr>
        <w:t>§ 10</w:t>
      </w:r>
    </w:p>
    <w:p w14:paraId="7834F84F" w14:textId="77777777" w:rsidR="00A9136D" w:rsidRPr="005B16F7" w:rsidRDefault="00A9136D" w:rsidP="005B16F7">
      <w:pPr>
        <w:pStyle w:val="Tekstpodstawowy"/>
        <w:jc w:val="center"/>
        <w:rPr>
          <w:rFonts w:ascii="Book Antiqua" w:hAnsi="Book Antiqua"/>
          <w:b/>
          <w:color w:val="auto"/>
          <w:sz w:val="22"/>
          <w:szCs w:val="22"/>
        </w:rPr>
      </w:pPr>
    </w:p>
    <w:p w14:paraId="2326F306" w14:textId="77777777" w:rsidR="005B16F7" w:rsidRDefault="00D45180" w:rsidP="00D45180">
      <w:pPr>
        <w:pStyle w:val="Tekstpodstawowy"/>
        <w:jc w:val="both"/>
        <w:rPr>
          <w:rFonts w:ascii="Book Antiqua" w:hAnsi="Book Antiqua"/>
          <w:color w:val="auto"/>
          <w:sz w:val="22"/>
          <w:szCs w:val="22"/>
        </w:rPr>
      </w:pPr>
      <w:r w:rsidRPr="005B16F7">
        <w:rPr>
          <w:rFonts w:ascii="Book Antiqua" w:hAnsi="Book Antiqua"/>
          <w:color w:val="auto"/>
          <w:sz w:val="22"/>
          <w:szCs w:val="22"/>
        </w:rPr>
        <w:t>Umowa została sporządzona w 4-ch jednobrzmiących egzemplarzach, z czego 3 egzemplarze otrzymuje Zamawiający, a 1 egzemplarz otrzymuje Wykonawca.</w:t>
      </w:r>
    </w:p>
    <w:p w14:paraId="2845FEA1" w14:textId="77777777" w:rsidR="000975F1" w:rsidRDefault="000975F1" w:rsidP="00D45180">
      <w:pPr>
        <w:pStyle w:val="Tekstpodstawowy"/>
        <w:jc w:val="both"/>
        <w:rPr>
          <w:rFonts w:ascii="Book Antiqua" w:hAnsi="Book Antiqua"/>
          <w:color w:val="auto"/>
          <w:sz w:val="22"/>
          <w:szCs w:val="22"/>
        </w:rPr>
      </w:pPr>
    </w:p>
    <w:p w14:paraId="20462AFA" w14:textId="77777777" w:rsidR="005B16F7" w:rsidRPr="005B16F7" w:rsidRDefault="005B16F7" w:rsidP="00D45180">
      <w:pPr>
        <w:pStyle w:val="Tekstpodstawowy"/>
        <w:jc w:val="both"/>
        <w:rPr>
          <w:rFonts w:ascii="Book Antiqua" w:hAnsi="Book Antiqua"/>
          <w:color w:val="auto"/>
          <w:sz w:val="22"/>
          <w:szCs w:val="22"/>
        </w:rPr>
      </w:pPr>
    </w:p>
    <w:p w14:paraId="3EEB6D0C" w14:textId="77777777" w:rsidR="0083038E" w:rsidRPr="00A756C8" w:rsidRDefault="00D45180" w:rsidP="00A756C8">
      <w:pPr>
        <w:ind w:firstLine="709"/>
        <w:rPr>
          <w:rFonts w:ascii="Book Antiqua" w:hAnsi="Book Antiqua"/>
          <w:sz w:val="22"/>
          <w:szCs w:val="22"/>
        </w:rPr>
      </w:pPr>
      <w:r w:rsidRPr="005B16F7">
        <w:rPr>
          <w:rFonts w:ascii="Book Antiqua" w:hAnsi="Book Antiqua"/>
          <w:b/>
          <w:sz w:val="22"/>
          <w:szCs w:val="22"/>
        </w:rPr>
        <w:t>ZAMAWIAJĄCY</w:t>
      </w:r>
      <w:r w:rsidRPr="005B16F7">
        <w:rPr>
          <w:rFonts w:ascii="Book Antiqua" w:hAnsi="Book Antiqua"/>
          <w:b/>
          <w:sz w:val="22"/>
          <w:szCs w:val="22"/>
        </w:rPr>
        <w:tab/>
      </w:r>
      <w:r w:rsidRPr="005B16F7">
        <w:rPr>
          <w:rFonts w:ascii="Book Antiqua" w:hAnsi="Book Antiqua"/>
          <w:b/>
          <w:sz w:val="22"/>
          <w:szCs w:val="22"/>
        </w:rPr>
        <w:tab/>
      </w:r>
      <w:r w:rsidRPr="005B16F7">
        <w:rPr>
          <w:rFonts w:ascii="Book Antiqua" w:hAnsi="Book Antiqua"/>
          <w:b/>
          <w:sz w:val="22"/>
          <w:szCs w:val="22"/>
        </w:rPr>
        <w:tab/>
      </w:r>
      <w:r w:rsidRPr="005B16F7">
        <w:rPr>
          <w:rFonts w:ascii="Book Antiqua" w:hAnsi="Book Antiqua"/>
          <w:b/>
          <w:sz w:val="22"/>
          <w:szCs w:val="22"/>
        </w:rPr>
        <w:tab/>
      </w:r>
      <w:r w:rsidRPr="005B16F7">
        <w:rPr>
          <w:rFonts w:ascii="Book Antiqua" w:hAnsi="Book Antiqua"/>
          <w:b/>
          <w:sz w:val="22"/>
          <w:szCs w:val="22"/>
        </w:rPr>
        <w:tab/>
      </w:r>
      <w:r w:rsidRPr="005B16F7">
        <w:rPr>
          <w:rFonts w:ascii="Book Antiqua" w:hAnsi="Book Antiqua"/>
          <w:b/>
          <w:sz w:val="22"/>
          <w:szCs w:val="22"/>
        </w:rPr>
        <w:tab/>
        <w:t>WYKONAWC</w:t>
      </w:r>
      <w:r w:rsidR="00A756C8">
        <w:rPr>
          <w:rFonts w:ascii="Book Antiqua" w:hAnsi="Book Antiqua"/>
          <w:b/>
          <w:sz w:val="22"/>
          <w:szCs w:val="22"/>
        </w:rPr>
        <w:t>A</w:t>
      </w:r>
    </w:p>
    <w:p w14:paraId="68C32FFC" w14:textId="77777777" w:rsidR="00A756C8" w:rsidRDefault="00A756C8">
      <w:pPr>
        <w:rPr>
          <w:rFonts w:ascii="Book Antiqua" w:hAnsi="Book Antiqua"/>
          <w:sz w:val="18"/>
          <w:szCs w:val="18"/>
        </w:rPr>
      </w:pPr>
    </w:p>
    <w:p w14:paraId="2314D374" w14:textId="77777777" w:rsidR="007A211F" w:rsidRDefault="007A211F">
      <w:pPr>
        <w:rPr>
          <w:rFonts w:ascii="Book Antiqua" w:hAnsi="Book Antiqua"/>
          <w:sz w:val="18"/>
          <w:szCs w:val="18"/>
        </w:rPr>
      </w:pPr>
    </w:p>
    <w:p w14:paraId="7100DB1C" w14:textId="77777777" w:rsidR="007A211F" w:rsidRDefault="007A211F">
      <w:pPr>
        <w:rPr>
          <w:rFonts w:ascii="Book Antiqua" w:hAnsi="Book Antiqua"/>
          <w:sz w:val="18"/>
          <w:szCs w:val="18"/>
        </w:rPr>
      </w:pPr>
    </w:p>
    <w:p w14:paraId="48E2B66F" w14:textId="77777777" w:rsidR="007A211F" w:rsidRDefault="007A211F">
      <w:pPr>
        <w:rPr>
          <w:rFonts w:ascii="Book Antiqua" w:hAnsi="Book Antiqua"/>
          <w:sz w:val="18"/>
          <w:szCs w:val="18"/>
        </w:rPr>
      </w:pPr>
    </w:p>
    <w:p w14:paraId="3C7DA481" w14:textId="77777777" w:rsidR="00C31807" w:rsidRDefault="00C31807">
      <w:pPr>
        <w:rPr>
          <w:rFonts w:ascii="Book Antiqua" w:hAnsi="Book Antiqua"/>
          <w:sz w:val="18"/>
          <w:szCs w:val="18"/>
        </w:rPr>
      </w:pPr>
    </w:p>
    <w:p w14:paraId="3B1CBD15" w14:textId="77777777" w:rsidR="00416620" w:rsidRDefault="00416620">
      <w:pPr>
        <w:rPr>
          <w:rFonts w:ascii="Book Antiqua" w:hAnsi="Book Antiqua"/>
          <w:sz w:val="18"/>
          <w:szCs w:val="18"/>
        </w:rPr>
      </w:pPr>
    </w:p>
    <w:p w14:paraId="588EAEC3" w14:textId="77777777" w:rsidR="00416620" w:rsidRDefault="00416620">
      <w:pPr>
        <w:rPr>
          <w:rFonts w:ascii="Book Antiqua" w:hAnsi="Book Antiqua"/>
          <w:sz w:val="18"/>
          <w:szCs w:val="18"/>
        </w:rPr>
      </w:pPr>
    </w:p>
    <w:p w14:paraId="74D34A66" w14:textId="77777777" w:rsidR="00416620" w:rsidRDefault="00416620">
      <w:pPr>
        <w:rPr>
          <w:rFonts w:ascii="Book Antiqua" w:hAnsi="Book Antiqua"/>
          <w:sz w:val="18"/>
          <w:szCs w:val="18"/>
        </w:rPr>
      </w:pPr>
    </w:p>
    <w:p w14:paraId="68DA29E8" w14:textId="77777777" w:rsidR="00416620" w:rsidRDefault="00416620">
      <w:pPr>
        <w:rPr>
          <w:rFonts w:ascii="Book Antiqua" w:hAnsi="Book Antiqua"/>
          <w:sz w:val="18"/>
          <w:szCs w:val="18"/>
        </w:rPr>
      </w:pPr>
    </w:p>
    <w:p w14:paraId="1486970E" w14:textId="77777777" w:rsidR="00416620" w:rsidRDefault="00416620">
      <w:pPr>
        <w:rPr>
          <w:rFonts w:ascii="Book Antiqua" w:hAnsi="Book Antiqua"/>
          <w:sz w:val="18"/>
          <w:szCs w:val="18"/>
        </w:rPr>
      </w:pPr>
    </w:p>
    <w:p w14:paraId="0A5DAB89" w14:textId="77777777" w:rsidR="001E65F7" w:rsidRDefault="001E65F7">
      <w:pPr>
        <w:rPr>
          <w:rFonts w:ascii="Book Antiqua" w:hAnsi="Book Antiqua"/>
          <w:sz w:val="18"/>
          <w:szCs w:val="18"/>
        </w:rPr>
      </w:pPr>
    </w:p>
    <w:p w14:paraId="468A6A21" w14:textId="77777777" w:rsidR="001E65F7" w:rsidRDefault="001E65F7">
      <w:pPr>
        <w:rPr>
          <w:rFonts w:ascii="Book Antiqua" w:hAnsi="Book Antiqua"/>
          <w:sz w:val="18"/>
          <w:szCs w:val="18"/>
        </w:rPr>
      </w:pPr>
    </w:p>
    <w:p w14:paraId="47165924" w14:textId="77777777" w:rsidR="001E65F7" w:rsidRDefault="001E65F7">
      <w:pPr>
        <w:rPr>
          <w:rFonts w:ascii="Book Antiqua" w:hAnsi="Book Antiqua"/>
          <w:sz w:val="18"/>
          <w:szCs w:val="18"/>
        </w:rPr>
      </w:pPr>
    </w:p>
    <w:p w14:paraId="3F669C29" w14:textId="77777777" w:rsidR="00346DDA" w:rsidRDefault="00D45180">
      <w:pPr>
        <w:rPr>
          <w:rFonts w:ascii="Book Antiqua" w:hAnsi="Book Antiqua"/>
          <w:sz w:val="18"/>
          <w:szCs w:val="18"/>
        </w:rPr>
      </w:pPr>
      <w:r w:rsidRPr="00DA199A">
        <w:rPr>
          <w:rFonts w:ascii="Book Antiqua" w:hAnsi="Book Antiqua"/>
          <w:sz w:val="18"/>
          <w:szCs w:val="18"/>
        </w:rPr>
        <w:t xml:space="preserve">Sprawę prowadzi: </w:t>
      </w:r>
      <w:r w:rsidR="00A756C8">
        <w:rPr>
          <w:rFonts w:ascii="Book Antiqua" w:hAnsi="Book Antiqua"/>
          <w:sz w:val="18"/>
          <w:szCs w:val="18"/>
        </w:rPr>
        <w:t xml:space="preserve">Ilona </w:t>
      </w:r>
      <w:proofErr w:type="spellStart"/>
      <w:r w:rsidR="00A756C8">
        <w:rPr>
          <w:rFonts w:ascii="Book Antiqua" w:hAnsi="Book Antiqua"/>
          <w:sz w:val="18"/>
          <w:szCs w:val="18"/>
        </w:rPr>
        <w:t>Rosłoniec</w:t>
      </w:r>
      <w:proofErr w:type="spellEnd"/>
    </w:p>
    <w:p w14:paraId="5E81A1D1" w14:textId="77777777" w:rsidR="00816D9F" w:rsidRPr="00346DDA" w:rsidRDefault="00D45180">
      <w:pPr>
        <w:rPr>
          <w:rFonts w:ascii="Book Antiqua" w:hAnsi="Book Antiqua"/>
          <w:sz w:val="18"/>
          <w:szCs w:val="18"/>
        </w:rPr>
      </w:pPr>
      <w:r w:rsidRPr="00DA199A">
        <w:rPr>
          <w:rFonts w:ascii="Book Antiqua" w:hAnsi="Book Antiqua"/>
          <w:sz w:val="18"/>
          <w:szCs w:val="18"/>
        </w:rPr>
        <w:t xml:space="preserve">Wynagrodzenie, o którym mowa w § 3 ust. 1, płatne będzie z działu 700 rozdz. 70005 § </w:t>
      </w:r>
      <w:r w:rsidR="00346DDA">
        <w:rPr>
          <w:rFonts w:ascii="Book Antiqua" w:hAnsi="Book Antiqua"/>
          <w:sz w:val="18"/>
          <w:szCs w:val="18"/>
        </w:rPr>
        <w:t>4390</w:t>
      </w:r>
      <w:r w:rsidRPr="005C7E2F">
        <w:rPr>
          <w:sz w:val="18"/>
          <w:szCs w:val="18"/>
        </w:rPr>
        <w:t xml:space="preserve"> (</w:t>
      </w:r>
      <w:r w:rsidR="0083038E">
        <w:rPr>
          <w:sz w:val="18"/>
          <w:szCs w:val="18"/>
        </w:rPr>
        <w:t xml:space="preserve">środki na </w:t>
      </w:r>
      <w:r w:rsidRPr="005C7E2F">
        <w:rPr>
          <w:sz w:val="18"/>
          <w:szCs w:val="18"/>
        </w:rPr>
        <w:t xml:space="preserve">zadania </w:t>
      </w:r>
      <w:r w:rsidR="00C31807">
        <w:rPr>
          <w:sz w:val="18"/>
          <w:szCs w:val="18"/>
        </w:rPr>
        <w:t>własne</w:t>
      </w:r>
      <w:r w:rsidRPr="005C7E2F">
        <w:rPr>
          <w:sz w:val="18"/>
          <w:szCs w:val="18"/>
        </w:rPr>
        <w:t>)</w:t>
      </w:r>
    </w:p>
    <w:sectPr w:rsidR="00816D9F" w:rsidRPr="00346DDA" w:rsidSect="005B16F7">
      <w:pgSz w:w="11905" w:h="16837"/>
      <w:pgMar w:top="993" w:right="1105" w:bottom="851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40DA"/>
    <w:multiLevelType w:val="hybridMultilevel"/>
    <w:tmpl w:val="78BE6C2E"/>
    <w:lvl w:ilvl="0" w:tplc="041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93750"/>
    <w:multiLevelType w:val="hybridMultilevel"/>
    <w:tmpl w:val="5AE225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030DC7"/>
    <w:multiLevelType w:val="hybridMultilevel"/>
    <w:tmpl w:val="67D6F6E4"/>
    <w:lvl w:ilvl="0" w:tplc="C98A2C58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542752"/>
    <w:multiLevelType w:val="hybridMultilevel"/>
    <w:tmpl w:val="7E781EB6"/>
    <w:lvl w:ilvl="0" w:tplc="04150011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 w15:restartNumberingAfterBreak="0">
    <w:nsid w:val="06A236B8"/>
    <w:multiLevelType w:val="hybridMultilevel"/>
    <w:tmpl w:val="DE18C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E5F4F"/>
    <w:multiLevelType w:val="hybridMultilevel"/>
    <w:tmpl w:val="84345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07F2A"/>
    <w:multiLevelType w:val="hybridMultilevel"/>
    <w:tmpl w:val="652242EC"/>
    <w:lvl w:ilvl="0" w:tplc="C98A2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71654"/>
    <w:multiLevelType w:val="hybridMultilevel"/>
    <w:tmpl w:val="A1965E46"/>
    <w:lvl w:ilvl="0" w:tplc="605C3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D16752"/>
    <w:multiLevelType w:val="hybridMultilevel"/>
    <w:tmpl w:val="E23CBDD2"/>
    <w:lvl w:ilvl="0" w:tplc="767A841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</w:rPr>
    </w:lvl>
    <w:lvl w:ilvl="1" w:tplc="767A841A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12EA43C4"/>
    <w:multiLevelType w:val="multilevel"/>
    <w:tmpl w:val="058AE4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797"/>
        </w:tabs>
        <w:ind w:left="1081" w:hanging="361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17380515"/>
    <w:multiLevelType w:val="hybridMultilevel"/>
    <w:tmpl w:val="185015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BB4B7B"/>
    <w:multiLevelType w:val="hybridMultilevel"/>
    <w:tmpl w:val="E36662C2"/>
    <w:lvl w:ilvl="0" w:tplc="0B0ADCD8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531A0E"/>
    <w:multiLevelType w:val="hybridMultilevel"/>
    <w:tmpl w:val="A5ECEFD4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E51DB"/>
    <w:multiLevelType w:val="hybridMultilevel"/>
    <w:tmpl w:val="16E46D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E705A"/>
    <w:multiLevelType w:val="hybridMultilevel"/>
    <w:tmpl w:val="F656EA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6320371"/>
    <w:multiLevelType w:val="hybridMultilevel"/>
    <w:tmpl w:val="896C57DE"/>
    <w:lvl w:ilvl="0" w:tplc="767A841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</w:rPr>
    </w:lvl>
    <w:lvl w:ilvl="1" w:tplc="767A841A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6960152"/>
    <w:multiLevelType w:val="hybridMultilevel"/>
    <w:tmpl w:val="1F9AB440"/>
    <w:lvl w:ilvl="0" w:tplc="04150011">
      <w:start w:val="1"/>
      <w:numFmt w:val="decimal"/>
      <w:lvlText w:val="%1)"/>
      <w:lvlJc w:val="left"/>
      <w:pPr>
        <w:ind w:left="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4" w:hanging="360"/>
      </w:pPr>
    </w:lvl>
    <w:lvl w:ilvl="2" w:tplc="0415001B" w:tentative="1">
      <w:start w:val="1"/>
      <w:numFmt w:val="lowerRoman"/>
      <w:lvlText w:val="%3."/>
      <w:lvlJc w:val="right"/>
      <w:pPr>
        <w:ind w:left="1594" w:hanging="180"/>
      </w:pPr>
    </w:lvl>
    <w:lvl w:ilvl="3" w:tplc="0415000F" w:tentative="1">
      <w:start w:val="1"/>
      <w:numFmt w:val="decimal"/>
      <w:lvlText w:val="%4."/>
      <w:lvlJc w:val="left"/>
      <w:pPr>
        <w:ind w:left="2314" w:hanging="360"/>
      </w:pPr>
    </w:lvl>
    <w:lvl w:ilvl="4" w:tplc="04150019" w:tentative="1">
      <w:start w:val="1"/>
      <w:numFmt w:val="lowerLetter"/>
      <w:lvlText w:val="%5."/>
      <w:lvlJc w:val="left"/>
      <w:pPr>
        <w:ind w:left="3034" w:hanging="360"/>
      </w:pPr>
    </w:lvl>
    <w:lvl w:ilvl="5" w:tplc="0415001B" w:tentative="1">
      <w:start w:val="1"/>
      <w:numFmt w:val="lowerRoman"/>
      <w:lvlText w:val="%6."/>
      <w:lvlJc w:val="right"/>
      <w:pPr>
        <w:ind w:left="3754" w:hanging="180"/>
      </w:pPr>
    </w:lvl>
    <w:lvl w:ilvl="6" w:tplc="0415000F" w:tentative="1">
      <w:start w:val="1"/>
      <w:numFmt w:val="decimal"/>
      <w:lvlText w:val="%7."/>
      <w:lvlJc w:val="left"/>
      <w:pPr>
        <w:ind w:left="4474" w:hanging="360"/>
      </w:pPr>
    </w:lvl>
    <w:lvl w:ilvl="7" w:tplc="04150019" w:tentative="1">
      <w:start w:val="1"/>
      <w:numFmt w:val="lowerLetter"/>
      <w:lvlText w:val="%8."/>
      <w:lvlJc w:val="left"/>
      <w:pPr>
        <w:ind w:left="5194" w:hanging="360"/>
      </w:pPr>
    </w:lvl>
    <w:lvl w:ilvl="8" w:tplc="0415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17" w15:restartNumberingAfterBreak="0">
    <w:nsid w:val="26C474DA"/>
    <w:multiLevelType w:val="hybridMultilevel"/>
    <w:tmpl w:val="282C92D4"/>
    <w:lvl w:ilvl="0" w:tplc="C98A2C58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8" w15:restartNumberingAfterBreak="0">
    <w:nsid w:val="2A330EA8"/>
    <w:multiLevelType w:val="hybridMultilevel"/>
    <w:tmpl w:val="2DB6F81E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71764E"/>
    <w:multiLevelType w:val="hybridMultilevel"/>
    <w:tmpl w:val="9B6C2708"/>
    <w:lvl w:ilvl="0" w:tplc="271830C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FFB733A"/>
    <w:multiLevelType w:val="hybridMultilevel"/>
    <w:tmpl w:val="1F9AB440"/>
    <w:lvl w:ilvl="0" w:tplc="04150011">
      <w:start w:val="1"/>
      <w:numFmt w:val="decimal"/>
      <w:lvlText w:val="%1)"/>
      <w:lvlJc w:val="left"/>
      <w:pPr>
        <w:ind w:left="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4" w:hanging="360"/>
      </w:pPr>
    </w:lvl>
    <w:lvl w:ilvl="2" w:tplc="0415001B" w:tentative="1">
      <w:start w:val="1"/>
      <w:numFmt w:val="lowerRoman"/>
      <w:lvlText w:val="%3."/>
      <w:lvlJc w:val="right"/>
      <w:pPr>
        <w:ind w:left="1594" w:hanging="180"/>
      </w:pPr>
    </w:lvl>
    <w:lvl w:ilvl="3" w:tplc="0415000F" w:tentative="1">
      <w:start w:val="1"/>
      <w:numFmt w:val="decimal"/>
      <w:lvlText w:val="%4."/>
      <w:lvlJc w:val="left"/>
      <w:pPr>
        <w:ind w:left="2314" w:hanging="360"/>
      </w:pPr>
    </w:lvl>
    <w:lvl w:ilvl="4" w:tplc="04150019" w:tentative="1">
      <w:start w:val="1"/>
      <w:numFmt w:val="lowerLetter"/>
      <w:lvlText w:val="%5."/>
      <w:lvlJc w:val="left"/>
      <w:pPr>
        <w:ind w:left="3034" w:hanging="360"/>
      </w:pPr>
    </w:lvl>
    <w:lvl w:ilvl="5" w:tplc="0415001B" w:tentative="1">
      <w:start w:val="1"/>
      <w:numFmt w:val="lowerRoman"/>
      <w:lvlText w:val="%6."/>
      <w:lvlJc w:val="right"/>
      <w:pPr>
        <w:ind w:left="3754" w:hanging="180"/>
      </w:pPr>
    </w:lvl>
    <w:lvl w:ilvl="6" w:tplc="0415000F" w:tentative="1">
      <w:start w:val="1"/>
      <w:numFmt w:val="decimal"/>
      <w:lvlText w:val="%7."/>
      <w:lvlJc w:val="left"/>
      <w:pPr>
        <w:ind w:left="4474" w:hanging="360"/>
      </w:pPr>
    </w:lvl>
    <w:lvl w:ilvl="7" w:tplc="04150019" w:tentative="1">
      <w:start w:val="1"/>
      <w:numFmt w:val="lowerLetter"/>
      <w:lvlText w:val="%8."/>
      <w:lvlJc w:val="left"/>
      <w:pPr>
        <w:ind w:left="5194" w:hanging="360"/>
      </w:pPr>
    </w:lvl>
    <w:lvl w:ilvl="8" w:tplc="0415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21" w15:restartNumberingAfterBreak="0">
    <w:nsid w:val="301B3F84"/>
    <w:multiLevelType w:val="hybridMultilevel"/>
    <w:tmpl w:val="DA987BE6"/>
    <w:lvl w:ilvl="0" w:tplc="7DAED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4F5E1A"/>
    <w:multiLevelType w:val="hybridMultilevel"/>
    <w:tmpl w:val="F49CBF66"/>
    <w:lvl w:ilvl="0" w:tplc="271830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C43A15"/>
    <w:multiLevelType w:val="hybridMultilevel"/>
    <w:tmpl w:val="0C0EEF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1A6576"/>
    <w:multiLevelType w:val="hybridMultilevel"/>
    <w:tmpl w:val="339678F8"/>
    <w:lvl w:ilvl="0" w:tplc="605C3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74369A"/>
    <w:multiLevelType w:val="hybridMultilevel"/>
    <w:tmpl w:val="339678F8"/>
    <w:lvl w:ilvl="0" w:tplc="605C3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512339"/>
    <w:multiLevelType w:val="hybridMultilevel"/>
    <w:tmpl w:val="185015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13F56F9"/>
    <w:multiLevelType w:val="hybridMultilevel"/>
    <w:tmpl w:val="185015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D10331"/>
    <w:multiLevelType w:val="hybridMultilevel"/>
    <w:tmpl w:val="9EBCF9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780B55"/>
    <w:multiLevelType w:val="multilevel"/>
    <w:tmpl w:val="0532C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4DF030CE"/>
    <w:multiLevelType w:val="hybridMultilevel"/>
    <w:tmpl w:val="27FC5A14"/>
    <w:lvl w:ilvl="0" w:tplc="605C3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EF07B2"/>
    <w:multiLevelType w:val="hybridMultilevel"/>
    <w:tmpl w:val="D2B63E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043AF8"/>
    <w:multiLevelType w:val="hybridMultilevel"/>
    <w:tmpl w:val="3FC282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DB36E5"/>
    <w:multiLevelType w:val="hybridMultilevel"/>
    <w:tmpl w:val="50FC65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00B9A"/>
    <w:multiLevelType w:val="hybridMultilevel"/>
    <w:tmpl w:val="6A687418"/>
    <w:lvl w:ilvl="0" w:tplc="C98A2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62230E"/>
    <w:multiLevelType w:val="hybridMultilevel"/>
    <w:tmpl w:val="2AAE9AF8"/>
    <w:lvl w:ilvl="0" w:tplc="04150011">
      <w:start w:val="1"/>
      <w:numFmt w:val="decimal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6" w15:restartNumberingAfterBreak="0">
    <w:nsid w:val="5ED97FF7"/>
    <w:multiLevelType w:val="hybridMultilevel"/>
    <w:tmpl w:val="1A2EA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A5715"/>
    <w:multiLevelType w:val="hybridMultilevel"/>
    <w:tmpl w:val="088EA002"/>
    <w:lvl w:ilvl="0" w:tplc="271830CC">
      <w:start w:val="1"/>
      <w:numFmt w:val="bullet"/>
      <w:lvlText w:val=""/>
      <w:lvlJc w:val="left"/>
      <w:pPr>
        <w:ind w:left="10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8" w15:restartNumberingAfterBreak="0">
    <w:nsid w:val="6BDF0D4B"/>
    <w:multiLevelType w:val="hybridMultilevel"/>
    <w:tmpl w:val="EA22C788"/>
    <w:lvl w:ilvl="0" w:tplc="09626BB8">
      <w:start w:val="1"/>
      <w:numFmt w:val="decimal"/>
      <w:lvlText w:val="%1)"/>
      <w:lvlJc w:val="right"/>
      <w:pPr>
        <w:tabs>
          <w:tab w:val="num" w:pos="716"/>
        </w:tabs>
        <w:ind w:left="716" w:hanging="356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6CAE11BD"/>
    <w:multiLevelType w:val="hybridMultilevel"/>
    <w:tmpl w:val="8788DAAA"/>
    <w:lvl w:ilvl="0" w:tplc="0415000F">
      <w:start w:val="1"/>
      <w:numFmt w:val="decimal"/>
      <w:lvlText w:val="%1.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0" w15:restartNumberingAfterBreak="0">
    <w:nsid w:val="70C341EB"/>
    <w:multiLevelType w:val="hybridMultilevel"/>
    <w:tmpl w:val="3CDC3D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2D5C2D"/>
    <w:multiLevelType w:val="hybridMultilevel"/>
    <w:tmpl w:val="18DE70F6"/>
    <w:lvl w:ilvl="0" w:tplc="0A92F3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D35A8"/>
    <w:multiLevelType w:val="multilevel"/>
    <w:tmpl w:val="2C40F85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797"/>
        </w:tabs>
        <w:ind w:left="1081" w:hanging="361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43" w15:restartNumberingAfterBreak="0">
    <w:nsid w:val="78E717AC"/>
    <w:multiLevelType w:val="hybridMultilevel"/>
    <w:tmpl w:val="A8CAEED0"/>
    <w:lvl w:ilvl="0" w:tplc="09626BB8">
      <w:start w:val="1"/>
      <w:numFmt w:val="decimal"/>
      <w:lvlText w:val="%1)"/>
      <w:lvlJc w:val="right"/>
      <w:pPr>
        <w:tabs>
          <w:tab w:val="num" w:pos="716"/>
        </w:tabs>
        <w:ind w:left="716" w:hanging="356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44" w15:restartNumberingAfterBreak="0">
    <w:nsid w:val="7BD57E2C"/>
    <w:multiLevelType w:val="hybridMultilevel"/>
    <w:tmpl w:val="9AC4E374"/>
    <w:lvl w:ilvl="0" w:tplc="2530E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767A84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CB86134"/>
    <w:multiLevelType w:val="hybridMultilevel"/>
    <w:tmpl w:val="47A26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3772C2"/>
    <w:multiLevelType w:val="multilevel"/>
    <w:tmpl w:val="8CFC13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797"/>
        </w:tabs>
        <w:ind w:left="1081" w:hanging="361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num w:numId="1">
    <w:abstractNumId w:val="42"/>
  </w:num>
  <w:num w:numId="2">
    <w:abstractNumId w:val="16"/>
  </w:num>
  <w:num w:numId="3">
    <w:abstractNumId w:val="11"/>
  </w:num>
  <w:num w:numId="4">
    <w:abstractNumId w:val="24"/>
  </w:num>
  <w:num w:numId="5">
    <w:abstractNumId w:val="7"/>
  </w:num>
  <w:num w:numId="6">
    <w:abstractNumId w:val="30"/>
  </w:num>
  <w:num w:numId="7">
    <w:abstractNumId w:val="45"/>
  </w:num>
  <w:num w:numId="8">
    <w:abstractNumId w:val="43"/>
  </w:num>
  <w:num w:numId="9">
    <w:abstractNumId w:val="8"/>
  </w:num>
  <w:num w:numId="10">
    <w:abstractNumId w:val="38"/>
  </w:num>
  <w:num w:numId="11">
    <w:abstractNumId w:val="44"/>
  </w:num>
  <w:num w:numId="12">
    <w:abstractNumId w:val="29"/>
  </w:num>
  <w:num w:numId="13">
    <w:abstractNumId w:val="15"/>
  </w:num>
  <w:num w:numId="14">
    <w:abstractNumId w:val="32"/>
  </w:num>
  <w:num w:numId="15">
    <w:abstractNumId w:val="40"/>
  </w:num>
  <w:num w:numId="16">
    <w:abstractNumId w:val="12"/>
  </w:num>
  <w:num w:numId="17">
    <w:abstractNumId w:val="46"/>
  </w:num>
  <w:num w:numId="18">
    <w:abstractNumId w:val="9"/>
  </w:num>
  <w:num w:numId="19">
    <w:abstractNumId w:val="20"/>
  </w:num>
  <w:num w:numId="20">
    <w:abstractNumId w:val="25"/>
  </w:num>
  <w:num w:numId="21">
    <w:abstractNumId w:val="28"/>
  </w:num>
  <w:num w:numId="22">
    <w:abstractNumId w:val="0"/>
  </w:num>
  <w:num w:numId="23">
    <w:abstractNumId w:val="23"/>
  </w:num>
  <w:num w:numId="24">
    <w:abstractNumId w:val="1"/>
  </w:num>
  <w:num w:numId="25">
    <w:abstractNumId w:val="26"/>
  </w:num>
  <w:num w:numId="26">
    <w:abstractNumId w:val="27"/>
  </w:num>
  <w:num w:numId="27">
    <w:abstractNumId w:val="10"/>
  </w:num>
  <w:num w:numId="28">
    <w:abstractNumId w:val="4"/>
  </w:num>
  <w:num w:numId="29">
    <w:abstractNumId w:val="18"/>
  </w:num>
  <w:num w:numId="30">
    <w:abstractNumId w:val="6"/>
  </w:num>
  <w:num w:numId="31">
    <w:abstractNumId w:val="33"/>
  </w:num>
  <w:num w:numId="32">
    <w:abstractNumId w:val="21"/>
  </w:num>
  <w:num w:numId="33">
    <w:abstractNumId w:val="5"/>
  </w:num>
  <w:num w:numId="34">
    <w:abstractNumId w:val="14"/>
  </w:num>
  <w:num w:numId="35">
    <w:abstractNumId w:val="17"/>
  </w:num>
  <w:num w:numId="3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34"/>
  </w:num>
  <w:num w:numId="39">
    <w:abstractNumId w:val="36"/>
  </w:num>
  <w:num w:numId="40">
    <w:abstractNumId w:val="31"/>
  </w:num>
  <w:num w:numId="41">
    <w:abstractNumId w:val="37"/>
  </w:num>
  <w:num w:numId="42">
    <w:abstractNumId w:val="22"/>
  </w:num>
  <w:num w:numId="43">
    <w:abstractNumId w:val="22"/>
  </w:num>
  <w:num w:numId="44">
    <w:abstractNumId w:val="3"/>
  </w:num>
  <w:num w:numId="45">
    <w:abstractNumId w:val="13"/>
  </w:num>
  <w:num w:numId="46">
    <w:abstractNumId w:val="19"/>
  </w:num>
  <w:num w:numId="4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</w:num>
  <w:num w:numId="49">
    <w:abstractNumId w:val="35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180"/>
    <w:rsid w:val="000542EE"/>
    <w:rsid w:val="00076126"/>
    <w:rsid w:val="00077BC4"/>
    <w:rsid w:val="000975F1"/>
    <w:rsid w:val="000D08A9"/>
    <w:rsid w:val="001030C2"/>
    <w:rsid w:val="00111229"/>
    <w:rsid w:val="001151AA"/>
    <w:rsid w:val="00144EB4"/>
    <w:rsid w:val="0015401B"/>
    <w:rsid w:val="00160D0D"/>
    <w:rsid w:val="00170498"/>
    <w:rsid w:val="001718B2"/>
    <w:rsid w:val="00176975"/>
    <w:rsid w:val="00185076"/>
    <w:rsid w:val="00192E8A"/>
    <w:rsid w:val="001B28B3"/>
    <w:rsid w:val="001E427B"/>
    <w:rsid w:val="001E65F7"/>
    <w:rsid w:val="001F1A08"/>
    <w:rsid w:val="001F4AE2"/>
    <w:rsid w:val="00212396"/>
    <w:rsid w:val="002413BE"/>
    <w:rsid w:val="00245306"/>
    <w:rsid w:val="00260CAA"/>
    <w:rsid w:val="00262805"/>
    <w:rsid w:val="00286CE1"/>
    <w:rsid w:val="002B0CE2"/>
    <w:rsid w:val="003061A1"/>
    <w:rsid w:val="003307BA"/>
    <w:rsid w:val="00337FDE"/>
    <w:rsid w:val="00346DDA"/>
    <w:rsid w:val="00361FF2"/>
    <w:rsid w:val="003915CC"/>
    <w:rsid w:val="003C1A49"/>
    <w:rsid w:val="003C1CDF"/>
    <w:rsid w:val="003C4F6D"/>
    <w:rsid w:val="003D1ABC"/>
    <w:rsid w:val="003D3D34"/>
    <w:rsid w:val="00416620"/>
    <w:rsid w:val="00441C92"/>
    <w:rsid w:val="00463E69"/>
    <w:rsid w:val="00475BE5"/>
    <w:rsid w:val="004852F8"/>
    <w:rsid w:val="004A3AE3"/>
    <w:rsid w:val="00511AE1"/>
    <w:rsid w:val="00513A3F"/>
    <w:rsid w:val="0055241B"/>
    <w:rsid w:val="005663C3"/>
    <w:rsid w:val="00580808"/>
    <w:rsid w:val="00590F2E"/>
    <w:rsid w:val="005B16F7"/>
    <w:rsid w:val="005C5D20"/>
    <w:rsid w:val="006331EC"/>
    <w:rsid w:val="006434BF"/>
    <w:rsid w:val="006547AD"/>
    <w:rsid w:val="006864D1"/>
    <w:rsid w:val="00691754"/>
    <w:rsid w:val="006B2052"/>
    <w:rsid w:val="006B4537"/>
    <w:rsid w:val="006C4231"/>
    <w:rsid w:val="006C7D6C"/>
    <w:rsid w:val="006F207F"/>
    <w:rsid w:val="007066EF"/>
    <w:rsid w:val="00722490"/>
    <w:rsid w:val="00724CC1"/>
    <w:rsid w:val="00787DB0"/>
    <w:rsid w:val="00797633"/>
    <w:rsid w:val="007A211F"/>
    <w:rsid w:val="007B7B85"/>
    <w:rsid w:val="00816D9F"/>
    <w:rsid w:val="00827D6B"/>
    <w:rsid w:val="0083038E"/>
    <w:rsid w:val="008479A9"/>
    <w:rsid w:val="0085142B"/>
    <w:rsid w:val="00862E03"/>
    <w:rsid w:val="00883BC0"/>
    <w:rsid w:val="009218B3"/>
    <w:rsid w:val="00947532"/>
    <w:rsid w:val="00952D28"/>
    <w:rsid w:val="0095493A"/>
    <w:rsid w:val="00956ECA"/>
    <w:rsid w:val="00965724"/>
    <w:rsid w:val="0097465F"/>
    <w:rsid w:val="0099588D"/>
    <w:rsid w:val="009B3FCC"/>
    <w:rsid w:val="009B64A2"/>
    <w:rsid w:val="00A17C67"/>
    <w:rsid w:val="00A209C3"/>
    <w:rsid w:val="00A331E0"/>
    <w:rsid w:val="00A35A35"/>
    <w:rsid w:val="00A405C7"/>
    <w:rsid w:val="00A422C1"/>
    <w:rsid w:val="00A756C8"/>
    <w:rsid w:val="00A90985"/>
    <w:rsid w:val="00A9136D"/>
    <w:rsid w:val="00AA099F"/>
    <w:rsid w:val="00AA318C"/>
    <w:rsid w:val="00AB5DEB"/>
    <w:rsid w:val="00AC566B"/>
    <w:rsid w:val="00AE5DA1"/>
    <w:rsid w:val="00AE6CBA"/>
    <w:rsid w:val="00AF253F"/>
    <w:rsid w:val="00B742C1"/>
    <w:rsid w:val="00B936ED"/>
    <w:rsid w:val="00BC12A2"/>
    <w:rsid w:val="00C16B92"/>
    <w:rsid w:val="00C31807"/>
    <w:rsid w:val="00C37309"/>
    <w:rsid w:val="00C52916"/>
    <w:rsid w:val="00C64474"/>
    <w:rsid w:val="00C71B60"/>
    <w:rsid w:val="00C8023A"/>
    <w:rsid w:val="00CB070B"/>
    <w:rsid w:val="00CD0D7F"/>
    <w:rsid w:val="00D244D2"/>
    <w:rsid w:val="00D3776B"/>
    <w:rsid w:val="00D45180"/>
    <w:rsid w:val="00D66BCA"/>
    <w:rsid w:val="00DA199A"/>
    <w:rsid w:val="00DD55B3"/>
    <w:rsid w:val="00DF75B2"/>
    <w:rsid w:val="00E0489D"/>
    <w:rsid w:val="00E26CE7"/>
    <w:rsid w:val="00E37D64"/>
    <w:rsid w:val="00E73232"/>
    <w:rsid w:val="00EA50B3"/>
    <w:rsid w:val="00ED6706"/>
    <w:rsid w:val="00EF6771"/>
    <w:rsid w:val="00F30635"/>
    <w:rsid w:val="00F4277A"/>
    <w:rsid w:val="00F713FE"/>
    <w:rsid w:val="00F730B1"/>
    <w:rsid w:val="00F947A6"/>
    <w:rsid w:val="00FB5AAD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92D7F"/>
  <w15:docId w15:val="{FC432C61-C2A5-48EE-A163-5D6F4042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4518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45180"/>
    <w:pPr>
      <w:suppressAutoHyphens/>
    </w:pPr>
    <w:rPr>
      <w:color w:val="0000FF"/>
      <w:sz w:val="20"/>
      <w:szCs w:val="20"/>
    </w:rPr>
  </w:style>
  <w:style w:type="paragraph" w:styleId="Tekstpodstawowy2">
    <w:name w:val="Body Text 2"/>
    <w:basedOn w:val="Normalny"/>
    <w:link w:val="Tekstpodstawowy2Znak"/>
    <w:rsid w:val="00D45180"/>
    <w:pPr>
      <w:suppressAutoHyphens/>
      <w:spacing w:after="120" w:line="480" w:lineRule="auto"/>
    </w:pPr>
    <w:rPr>
      <w:sz w:val="20"/>
      <w:szCs w:val="20"/>
    </w:rPr>
  </w:style>
  <w:style w:type="paragraph" w:customStyle="1" w:styleId="WW-NormalnyWeb">
    <w:name w:val="WW-Normalny (Web)"/>
    <w:basedOn w:val="Normalny"/>
    <w:rsid w:val="00D45180"/>
    <w:pPr>
      <w:suppressAutoHyphens/>
      <w:spacing w:before="280" w:after="119"/>
    </w:pPr>
    <w:rPr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D45180"/>
    <w:rPr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locked/>
    <w:rsid w:val="00D45180"/>
    <w:rPr>
      <w:color w:val="0000FF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C64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1097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Kowalska Agnieszka</cp:lastModifiedBy>
  <cp:revision>2</cp:revision>
  <cp:lastPrinted>2015-06-03T09:51:00Z</cp:lastPrinted>
  <dcterms:created xsi:type="dcterms:W3CDTF">2020-02-12T11:56:00Z</dcterms:created>
  <dcterms:modified xsi:type="dcterms:W3CDTF">2020-02-12T11:56:00Z</dcterms:modified>
</cp:coreProperties>
</file>