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10802" w14:textId="24C81DBC" w:rsidR="00535477" w:rsidRDefault="00535477" w:rsidP="00337F2E">
      <w:pPr>
        <w:shd w:val="clear" w:color="auto" w:fill="FFFFFF"/>
        <w:spacing w:before="274"/>
        <w:ind w:right="5"/>
        <w:jc w:val="center"/>
        <w:rPr>
          <w:rFonts w:eastAsia="Times New Roman"/>
          <w:b/>
          <w:bCs/>
          <w:color w:val="000000"/>
          <w:sz w:val="24"/>
          <w:szCs w:val="24"/>
        </w:rPr>
      </w:pPr>
      <w:bookmarkStart w:id="0" w:name="_GoBack"/>
      <w:bookmarkEnd w:id="0"/>
      <w:r w:rsidRPr="00313D35">
        <w:rPr>
          <w:b/>
          <w:bCs/>
          <w:color w:val="000000"/>
          <w:sz w:val="24"/>
          <w:szCs w:val="24"/>
        </w:rPr>
        <w:t xml:space="preserve">UMOWA Nr </w:t>
      </w:r>
      <w:r w:rsidRPr="00313D35">
        <w:rPr>
          <w:rFonts w:eastAsia="Times New Roman"/>
          <w:b/>
          <w:bCs/>
          <w:color w:val="000000"/>
          <w:sz w:val="24"/>
          <w:szCs w:val="24"/>
        </w:rPr>
        <w:t>…</w:t>
      </w:r>
      <w:r w:rsidR="00F0106E">
        <w:rPr>
          <w:rFonts w:eastAsia="Times New Roman"/>
          <w:b/>
          <w:bCs/>
          <w:color w:val="000000"/>
          <w:sz w:val="24"/>
          <w:szCs w:val="24"/>
        </w:rPr>
        <w:t>………………………..</w:t>
      </w:r>
      <w:r w:rsidRPr="00313D35">
        <w:rPr>
          <w:rFonts w:eastAsia="Times New Roman"/>
          <w:b/>
          <w:bCs/>
          <w:color w:val="000000"/>
          <w:sz w:val="24"/>
          <w:szCs w:val="24"/>
        </w:rPr>
        <w:t>/2020</w:t>
      </w:r>
    </w:p>
    <w:p w14:paraId="2C297729" w14:textId="77777777" w:rsidR="00D67859" w:rsidRPr="00313D35" w:rsidRDefault="00D67859" w:rsidP="00337F2E">
      <w:pPr>
        <w:shd w:val="clear" w:color="auto" w:fill="FFFFFF"/>
        <w:spacing w:before="274"/>
        <w:ind w:right="5"/>
        <w:jc w:val="center"/>
        <w:rPr>
          <w:sz w:val="24"/>
          <w:szCs w:val="24"/>
        </w:rPr>
      </w:pPr>
    </w:p>
    <w:p w14:paraId="6AED02F3" w14:textId="77777777" w:rsidR="00535477" w:rsidRPr="00313D35" w:rsidRDefault="00535477" w:rsidP="00337F2E">
      <w:pPr>
        <w:shd w:val="clear" w:color="auto" w:fill="FFFFFF"/>
        <w:spacing w:before="264"/>
        <w:rPr>
          <w:sz w:val="24"/>
          <w:szCs w:val="24"/>
        </w:rPr>
      </w:pPr>
      <w:r w:rsidRPr="00313D35">
        <w:rPr>
          <w:b/>
          <w:bCs/>
          <w:color w:val="000000"/>
          <w:sz w:val="24"/>
          <w:szCs w:val="24"/>
        </w:rPr>
        <w:t xml:space="preserve">zawarta w dniu </w:t>
      </w:r>
      <w:r w:rsidR="00337F2E" w:rsidRPr="00313D35">
        <w:rPr>
          <w:rFonts w:eastAsia="Times New Roman"/>
          <w:b/>
          <w:bCs/>
          <w:color w:val="000000"/>
          <w:sz w:val="24"/>
          <w:szCs w:val="24"/>
        </w:rPr>
        <w:t xml:space="preserve">……..2020 </w:t>
      </w:r>
      <w:r w:rsidRPr="00313D35">
        <w:rPr>
          <w:rFonts w:eastAsia="Times New Roman"/>
          <w:b/>
          <w:bCs/>
          <w:color w:val="000000"/>
          <w:sz w:val="24"/>
          <w:szCs w:val="24"/>
        </w:rPr>
        <w:t xml:space="preserve">roku </w:t>
      </w:r>
      <w:r w:rsidRPr="00313D35">
        <w:rPr>
          <w:rFonts w:eastAsia="Times New Roman"/>
          <w:color w:val="000000"/>
          <w:sz w:val="24"/>
          <w:szCs w:val="24"/>
        </w:rPr>
        <w:t>w Otwocku pomiędzy:</w:t>
      </w:r>
    </w:p>
    <w:p w14:paraId="21971665" w14:textId="77777777" w:rsidR="00337F2E" w:rsidRPr="00313D35" w:rsidRDefault="00337F2E" w:rsidP="00337F2E">
      <w:pPr>
        <w:pStyle w:val="Nagwek3"/>
        <w:spacing w:line="240" w:lineRule="auto"/>
        <w:ind w:firstLine="0"/>
        <w:rPr>
          <w:rFonts w:ascii="Times New Roman" w:hAnsi="Times New Roman" w:cs="Times New Roman"/>
          <w:sz w:val="24"/>
          <w:szCs w:val="24"/>
        </w:rPr>
      </w:pPr>
      <w:r w:rsidRPr="00313D35">
        <w:rPr>
          <w:rFonts w:ascii="Times New Roman" w:hAnsi="Times New Roman" w:cs="Times New Roman"/>
          <w:sz w:val="24"/>
          <w:szCs w:val="24"/>
        </w:rPr>
        <w:t>POWIAT</w:t>
      </w:r>
      <w:r w:rsidR="004E2A39">
        <w:rPr>
          <w:rFonts w:ascii="Times New Roman" w:hAnsi="Times New Roman" w:cs="Times New Roman"/>
          <w:sz w:val="24"/>
          <w:szCs w:val="24"/>
        </w:rPr>
        <w:t>EM</w:t>
      </w:r>
      <w:r w:rsidRPr="00313D35">
        <w:rPr>
          <w:rFonts w:ascii="Times New Roman" w:hAnsi="Times New Roman" w:cs="Times New Roman"/>
          <w:sz w:val="24"/>
          <w:szCs w:val="24"/>
        </w:rPr>
        <w:t xml:space="preserve"> OTWOCKI</w:t>
      </w:r>
      <w:r w:rsidR="004E2A39">
        <w:rPr>
          <w:rFonts w:ascii="Times New Roman" w:hAnsi="Times New Roman" w:cs="Times New Roman"/>
          <w:sz w:val="24"/>
          <w:szCs w:val="24"/>
        </w:rPr>
        <w:t>M</w:t>
      </w:r>
    </w:p>
    <w:p w14:paraId="3C42ECBF" w14:textId="77777777" w:rsidR="00337F2E" w:rsidRPr="00313D35" w:rsidRDefault="00337F2E" w:rsidP="00337F2E">
      <w:pPr>
        <w:pStyle w:val="Nagwek1"/>
        <w:rPr>
          <w:sz w:val="24"/>
          <w:szCs w:val="24"/>
        </w:rPr>
      </w:pPr>
      <w:r w:rsidRPr="00313D35">
        <w:rPr>
          <w:sz w:val="24"/>
          <w:szCs w:val="24"/>
        </w:rPr>
        <w:t>ul. Górna 13,  05-400 Otwock</w:t>
      </w:r>
    </w:p>
    <w:p w14:paraId="6E811CDF" w14:textId="77777777" w:rsidR="00337F2E" w:rsidRPr="00313D35" w:rsidRDefault="00337F2E" w:rsidP="00337F2E">
      <w:pPr>
        <w:rPr>
          <w:b/>
          <w:sz w:val="24"/>
          <w:szCs w:val="24"/>
        </w:rPr>
      </w:pPr>
      <w:r w:rsidRPr="00313D35">
        <w:rPr>
          <w:b/>
          <w:sz w:val="24"/>
          <w:szCs w:val="24"/>
        </w:rPr>
        <w:t>NIP: 532-200-86-71</w:t>
      </w:r>
    </w:p>
    <w:p w14:paraId="6A3D8DC5" w14:textId="77777777" w:rsidR="00337F2E" w:rsidRPr="00313D35" w:rsidRDefault="00515FF7" w:rsidP="00337F2E">
      <w:pPr>
        <w:pStyle w:val="Nagwek1"/>
        <w:rPr>
          <w:b w:val="0"/>
          <w:bCs/>
          <w:sz w:val="24"/>
          <w:szCs w:val="24"/>
        </w:rPr>
      </w:pPr>
      <w:r w:rsidRPr="00313D35">
        <w:rPr>
          <w:b w:val="0"/>
          <w:bCs/>
          <w:sz w:val="24"/>
          <w:szCs w:val="24"/>
        </w:rPr>
        <w:t>zwan</w:t>
      </w:r>
      <w:r>
        <w:rPr>
          <w:b w:val="0"/>
          <w:bCs/>
          <w:sz w:val="24"/>
          <w:szCs w:val="24"/>
        </w:rPr>
        <w:t>y</w:t>
      </w:r>
      <w:r w:rsidRPr="00313D35">
        <w:rPr>
          <w:b w:val="0"/>
          <w:bCs/>
          <w:sz w:val="24"/>
          <w:szCs w:val="24"/>
        </w:rPr>
        <w:t xml:space="preserve"> </w:t>
      </w:r>
      <w:r w:rsidR="00337F2E" w:rsidRPr="00313D35">
        <w:rPr>
          <w:b w:val="0"/>
          <w:bCs/>
          <w:sz w:val="24"/>
          <w:szCs w:val="24"/>
        </w:rPr>
        <w:t xml:space="preserve">w dalszej części umowy </w:t>
      </w:r>
      <w:r w:rsidR="00F0106E">
        <w:rPr>
          <w:b w:val="0"/>
          <w:bCs/>
          <w:sz w:val="24"/>
          <w:szCs w:val="24"/>
        </w:rPr>
        <w:t>Zamawiającym</w:t>
      </w:r>
      <w:r w:rsidR="00337F2E" w:rsidRPr="00313D35">
        <w:rPr>
          <w:b w:val="0"/>
          <w:bCs/>
          <w:sz w:val="24"/>
          <w:szCs w:val="24"/>
        </w:rPr>
        <w:t>, reprezentowany przez:</w:t>
      </w:r>
    </w:p>
    <w:p w14:paraId="5674BB05" w14:textId="77777777" w:rsidR="00337F2E" w:rsidRPr="00313D35" w:rsidRDefault="00337F2E" w:rsidP="00337F2E">
      <w:pPr>
        <w:shd w:val="clear" w:color="auto" w:fill="FFFFFF"/>
        <w:spacing w:before="5"/>
        <w:rPr>
          <w:color w:val="000000"/>
          <w:sz w:val="24"/>
          <w:szCs w:val="24"/>
        </w:rPr>
      </w:pPr>
      <w:r w:rsidRPr="00313D35">
        <w:rPr>
          <w:color w:val="000000"/>
          <w:sz w:val="24"/>
          <w:szCs w:val="24"/>
        </w:rPr>
        <w:t>……………………………………..</w:t>
      </w:r>
    </w:p>
    <w:p w14:paraId="5737A3B4" w14:textId="77777777" w:rsidR="00337F2E" w:rsidRPr="00313D35" w:rsidRDefault="00337F2E" w:rsidP="00337F2E">
      <w:pPr>
        <w:shd w:val="clear" w:color="auto" w:fill="FFFFFF"/>
        <w:spacing w:before="5"/>
        <w:rPr>
          <w:color w:val="000000"/>
          <w:sz w:val="24"/>
          <w:szCs w:val="24"/>
        </w:rPr>
      </w:pPr>
      <w:r w:rsidRPr="00313D35">
        <w:rPr>
          <w:color w:val="000000"/>
          <w:sz w:val="24"/>
          <w:szCs w:val="24"/>
        </w:rPr>
        <w:t>…………………………………….</w:t>
      </w:r>
    </w:p>
    <w:p w14:paraId="0C901805" w14:textId="77777777" w:rsidR="00535477" w:rsidRPr="00313D35" w:rsidRDefault="00535477" w:rsidP="00337F2E">
      <w:pPr>
        <w:shd w:val="clear" w:color="auto" w:fill="FFFFFF"/>
        <w:spacing w:before="5"/>
        <w:rPr>
          <w:sz w:val="24"/>
          <w:szCs w:val="24"/>
        </w:rPr>
      </w:pPr>
      <w:r w:rsidRPr="00313D35">
        <w:rPr>
          <w:b/>
          <w:bCs/>
          <w:color w:val="000000"/>
          <w:sz w:val="24"/>
          <w:szCs w:val="24"/>
        </w:rPr>
        <w:t>a</w:t>
      </w:r>
    </w:p>
    <w:p w14:paraId="0EF63350" w14:textId="77777777" w:rsidR="00535477" w:rsidRPr="00313D35" w:rsidRDefault="00337F2E" w:rsidP="00337F2E">
      <w:pPr>
        <w:shd w:val="clear" w:color="auto" w:fill="FFFFFF"/>
        <w:spacing w:before="216"/>
        <w:ind w:right="5"/>
        <w:jc w:val="both"/>
        <w:rPr>
          <w:sz w:val="24"/>
          <w:szCs w:val="24"/>
        </w:rPr>
      </w:pPr>
      <w:r w:rsidRPr="00313D35">
        <w:rPr>
          <w:rFonts w:eastAsia="Times New Roman"/>
          <w:bCs/>
          <w:color w:val="000000"/>
          <w:sz w:val="24"/>
          <w:szCs w:val="24"/>
        </w:rPr>
        <w:t>………………………………………………………………………………………</w:t>
      </w:r>
    </w:p>
    <w:p w14:paraId="161B4015" w14:textId="77777777" w:rsidR="00535477" w:rsidRPr="00313D35" w:rsidRDefault="00535477" w:rsidP="00337F2E">
      <w:pPr>
        <w:shd w:val="clear" w:color="auto" w:fill="FFFFFF"/>
        <w:spacing w:before="53"/>
        <w:rPr>
          <w:sz w:val="24"/>
          <w:szCs w:val="24"/>
        </w:rPr>
      </w:pPr>
      <w:r w:rsidRPr="00313D35">
        <w:rPr>
          <w:color w:val="000000"/>
          <w:sz w:val="24"/>
          <w:szCs w:val="24"/>
        </w:rPr>
        <w:t>reprezentowan</w:t>
      </w:r>
      <w:r w:rsidRPr="00313D35">
        <w:rPr>
          <w:rFonts w:eastAsia="Times New Roman"/>
          <w:color w:val="000000"/>
          <w:sz w:val="24"/>
          <w:szCs w:val="24"/>
        </w:rPr>
        <w:t>ą/-nym przez:</w:t>
      </w:r>
    </w:p>
    <w:p w14:paraId="2E762C10" w14:textId="77777777" w:rsidR="00535477" w:rsidRPr="00313D35" w:rsidRDefault="00535477" w:rsidP="00337F2E">
      <w:pPr>
        <w:shd w:val="clear" w:color="auto" w:fill="FFFFFF"/>
        <w:spacing w:before="5"/>
        <w:rPr>
          <w:sz w:val="24"/>
          <w:szCs w:val="24"/>
        </w:rPr>
      </w:pPr>
      <w:r w:rsidRPr="00313D35">
        <w:rPr>
          <w:rFonts w:eastAsia="Times New Roman"/>
          <w:b/>
          <w:bCs/>
          <w:color w:val="000000"/>
          <w:sz w:val="24"/>
          <w:szCs w:val="24"/>
        </w:rPr>
        <w:t>……………………………………</w:t>
      </w:r>
    </w:p>
    <w:p w14:paraId="068531C4" w14:textId="77777777" w:rsidR="00535477" w:rsidRPr="00313D35" w:rsidRDefault="00535477" w:rsidP="001B59FE">
      <w:pPr>
        <w:shd w:val="clear" w:color="auto" w:fill="FFFFFF"/>
        <w:rPr>
          <w:sz w:val="24"/>
          <w:szCs w:val="24"/>
        </w:rPr>
      </w:pPr>
      <w:r w:rsidRPr="00313D35">
        <w:rPr>
          <w:color w:val="000000"/>
          <w:sz w:val="24"/>
          <w:szCs w:val="24"/>
        </w:rPr>
        <w:t>zwan</w:t>
      </w:r>
      <w:r w:rsidRPr="00313D35">
        <w:rPr>
          <w:rFonts w:eastAsia="Times New Roman"/>
          <w:color w:val="000000"/>
          <w:sz w:val="24"/>
          <w:szCs w:val="24"/>
        </w:rPr>
        <w:t xml:space="preserve">ą dalej </w:t>
      </w:r>
      <w:r w:rsidR="00F0106E">
        <w:rPr>
          <w:sz w:val="24"/>
          <w:szCs w:val="24"/>
        </w:rPr>
        <w:t>Wykonawcą</w:t>
      </w:r>
    </w:p>
    <w:p w14:paraId="3ED2D869" w14:textId="77777777" w:rsidR="00535477" w:rsidRPr="00313D35" w:rsidRDefault="00535477" w:rsidP="001B59FE">
      <w:pPr>
        <w:shd w:val="clear" w:color="auto" w:fill="FFFFFF"/>
        <w:rPr>
          <w:sz w:val="24"/>
          <w:szCs w:val="24"/>
        </w:rPr>
      </w:pPr>
      <w:r w:rsidRPr="00313D35">
        <w:rPr>
          <w:color w:val="000000"/>
          <w:sz w:val="24"/>
          <w:szCs w:val="24"/>
        </w:rPr>
        <w:t xml:space="preserve">zwanymi </w:t>
      </w:r>
      <w:r w:rsidRPr="00313D35">
        <w:rPr>
          <w:rFonts w:eastAsia="Times New Roman"/>
          <w:color w:val="000000"/>
          <w:sz w:val="24"/>
          <w:szCs w:val="24"/>
        </w:rPr>
        <w:t xml:space="preserve">łącznie </w:t>
      </w:r>
      <w:r w:rsidRPr="00313D35">
        <w:rPr>
          <w:rFonts w:eastAsia="Times New Roman"/>
          <w:b/>
          <w:bCs/>
          <w:color w:val="000000"/>
          <w:sz w:val="24"/>
          <w:szCs w:val="24"/>
        </w:rPr>
        <w:t>Stronami</w:t>
      </w:r>
      <w:r w:rsidRPr="00313D35">
        <w:rPr>
          <w:rFonts w:eastAsia="Times New Roman"/>
          <w:color w:val="000000"/>
          <w:sz w:val="24"/>
          <w:szCs w:val="24"/>
        </w:rPr>
        <w:t xml:space="preserve">, a indywidualnie </w:t>
      </w:r>
      <w:r w:rsidRPr="00313D35">
        <w:rPr>
          <w:rFonts w:eastAsia="Times New Roman"/>
          <w:b/>
          <w:bCs/>
          <w:color w:val="000000"/>
          <w:sz w:val="24"/>
          <w:szCs w:val="24"/>
        </w:rPr>
        <w:t>Stroną</w:t>
      </w:r>
    </w:p>
    <w:p w14:paraId="39C5146E" w14:textId="5CD81AC6" w:rsidR="00D33C4D" w:rsidRDefault="00535477" w:rsidP="001B59FE">
      <w:pPr>
        <w:jc w:val="both"/>
        <w:rPr>
          <w:sz w:val="24"/>
          <w:szCs w:val="24"/>
        </w:rPr>
      </w:pPr>
      <w:r w:rsidRPr="00313D35">
        <w:rPr>
          <w:color w:val="000000"/>
          <w:sz w:val="24"/>
          <w:szCs w:val="24"/>
        </w:rPr>
        <w:t>W wyniku</w:t>
      </w:r>
      <w:r w:rsidR="00337F2E" w:rsidRPr="00313D35">
        <w:rPr>
          <w:sz w:val="24"/>
          <w:szCs w:val="24"/>
        </w:rPr>
        <w:t xml:space="preserve"> postępowania o zamówienie publiczne  prowadzone  na </w:t>
      </w:r>
      <w:r w:rsidR="00D33C4D">
        <w:rPr>
          <w:sz w:val="24"/>
          <w:szCs w:val="24"/>
        </w:rPr>
        <w:t xml:space="preserve"> Ustawy  z dnia 29 stycznia 2004 r. Prawo Zamówień  Publicznych ( Dz.U</w:t>
      </w:r>
      <w:r w:rsidR="00515FF7">
        <w:rPr>
          <w:sz w:val="24"/>
          <w:szCs w:val="24"/>
        </w:rPr>
        <w:t>.</w:t>
      </w:r>
      <w:r w:rsidR="00D33C4D">
        <w:rPr>
          <w:sz w:val="24"/>
          <w:szCs w:val="24"/>
        </w:rPr>
        <w:t xml:space="preserve">  z 2019 r. poz.1843 ze zm), </w:t>
      </w:r>
      <w:r w:rsidR="00F02A95">
        <w:rPr>
          <w:sz w:val="24"/>
          <w:szCs w:val="24"/>
        </w:rPr>
        <w:t>została</w:t>
      </w:r>
      <w:r w:rsidR="00D33C4D">
        <w:rPr>
          <w:sz w:val="24"/>
          <w:szCs w:val="24"/>
        </w:rPr>
        <w:t xml:space="preserve"> zawarta umowa o następującej treści:</w:t>
      </w:r>
    </w:p>
    <w:p w14:paraId="69881630" w14:textId="77777777" w:rsidR="00D67859" w:rsidRDefault="00D67859" w:rsidP="001B59FE">
      <w:pPr>
        <w:jc w:val="both"/>
        <w:rPr>
          <w:sz w:val="24"/>
          <w:szCs w:val="24"/>
        </w:rPr>
      </w:pPr>
    </w:p>
    <w:p w14:paraId="58AD8318" w14:textId="77777777" w:rsidR="00D33C4D" w:rsidRPr="00313D35" w:rsidRDefault="00D33C4D" w:rsidP="00D33C4D">
      <w:pPr>
        <w:jc w:val="center"/>
        <w:rPr>
          <w:sz w:val="24"/>
          <w:szCs w:val="24"/>
        </w:rPr>
      </w:pPr>
      <w:r w:rsidRPr="00313D35">
        <w:rPr>
          <w:rFonts w:eastAsia="Times New Roman"/>
          <w:color w:val="000000"/>
          <w:sz w:val="24"/>
          <w:szCs w:val="24"/>
        </w:rPr>
        <w:t>§1</w:t>
      </w:r>
    </w:p>
    <w:p w14:paraId="138B2655" w14:textId="77777777" w:rsidR="00F96DC6" w:rsidRDefault="00F96DC6" w:rsidP="00337F2E">
      <w:pPr>
        <w:jc w:val="both"/>
        <w:rPr>
          <w:sz w:val="24"/>
          <w:szCs w:val="24"/>
        </w:rPr>
      </w:pPr>
    </w:p>
    <w:p w14:paraId="5C4A52F5" w14:textId="5C708A25" w:rsidR="00F96DC6" w:rsidRPr="005E4E79" w:rsidRDefault="00D33C4D" w:rsidP="005E4E79">
      <w:pPr>
        <w:pStyle w:val="Akapitzlist"/>
        <w:widowControl/>
        <w:numPr>
          <w:ilvl w:val="0"/>
          <w:numId w:val="47"/>
        </w:numPr>
        <w:tabs>
          <w:tab w:val="clear" w:pos="720"/>
        </w:tabs>
        <w:autoSpaceDE/>
        <w:autoSpaceDN/>
        <w:adjustRightInd/>
        <w:ind w:left="284"/>
        <w:jc w:val="both"/>
        <w:rPr>
          <w:color w:val="000000"/>
        </w:rPr>
      </w:pPr>
      <w:r w:rsidRPr="00F96DC6">
        <w:rPr>
          <w:sz w:val="24"/>
          <w:szCs w:val="24"/>
        </w:rPr>
        <w:t xml:space="preserve">Przedmiotem umowy jest </w:t>
      </w:r>
      <w:r w:rsidR="00155BC0" w:rsidRPr="005E4E79">
        <w:rPr>
          <w:rFonts w:eastAsia="Times New Roman"/>
          <w:b/>
          <w:bCs/>
          <w:color w:val="000000"/>
          <w:sz w:val="24"/>
          <w:szCs w:val="24"/>
        </w:rPr>
        <w:t xml:space="preserve">odbieranie </w:t>
      </w:r>
      <w:r w:rsidR="00535477" w:rsidRPr="005E4E79">
        <w:rPr>
          <w:rFonts w:eastAsia="Times New Roman"/>
          <w:b/>
          <w:bCs/>
          <w:color w:val="000000"/>
          <w:sz w:val="24"/>
          <w:szCs w:val="24"/>
        </w:rPr>
        <w:t>nieczystości stałych oraz odpadów pokonsumpcyjnych z obiektów wchodzących w skład Powiatowego Centrum Zdrowia Sp. z o.o. w restrukturyzacji w Otwocku</w:t>
      </w:r>
      <w:r w:rsidR="00155BC0" w:rsidRPr="005E4E79">
        <w:rPr>
          <w:rFonts w:eastAsia="Times New Roman"/>
          <w:b/>
          <w:bCs/>
          <w:color w:val="000000"/>
          <w:sz w:val="24"/>
          <w:szCs w:val="24"/>
        </w:rPr>
        <w:t xml:space="preserve"> oraz </w:t>
      </w:r>
      <w:r w:rsidR="00515FF7" w:rsidRPr="005E4E79">
        <w:rPr>
          <w:rFonts w:eastAsia="Times New Roman"/>
          <w:b/>
          <w:bCs/>
          <w:color w:val="000000"/>
          <w:sz w:val="24"/>
          <w:szCs w:val="24"/>
        </w:rPr>
        <w:t>ich</w:t>
      </w:r>
      <w:r w:rsidR="00FC6685" w:rsidRPr="005E4E79">
        <w:rPr>
          <w:rFonts w:eastAsia="Times New Roman"/>
          <w:b/>
          <w:bCs/>
          <w:color w:val="000000"/>
          <w:sz w:val="24"/>
          <w:szCs w:val="24"/>
        </w:rPr>
        <w:t xml:space="preserve"> transport</w:t>
      </w:r>
      <w:r w:rsidR="005E4E79" w:rsidRPr="005E4E79">
        <w:rPr>
          <w:rFonts w:eastAsia="Times New Roman"/>
          <w:color w:val="000000"/>
          <w:sz w:val="24"/>
          <w:szCs w:val="24"/>
        </w:rPr>
        <w:t xml:space="preserve"> i </w:t>
      </w:r>
      <w:r w:rsidR="00535477" w:rsidRPr="005E4E79">
        <w:rPr>
          <w:rFonts w:eastAsia="Times New Roman"/>
          <w:color w:val="000000"/>
          <w:sz w:val="24"/>
          <w:szCs w:val="24"/>
        </w:rPr>
        <w:t xml:space="preserve"> </w:t>
      </w:r>
      <w:r w:rsidR="005E4E79" w:rsidRPr="005E4E79">
        <w:rPr>
          <w:b/>
          <w:bCs/>
          <w:color w:val="000000"/>
          <w:sz w:val="24"/>
          <w:szCs w:val="24"/>
        </w:rPr>
        <w:t>przekazanie do instalacji komunalnych przetwarzających odpady.</w:t>
      </w:r>
    </w:p>
    <w:p w14:paraId="2A5D772B" w14:textId="2CD15625" w:rsidR="00337F2E" w:rsidRPr="005E4E79" w:rsidRDefault="00337F2E" w:rsidP="005E4E79">
      <w:pPr>
        <w:pStyle w:val="Akapitzlist"/>
        <w:numPr>
          <w:ilvl w:val="0"/>
          <w:numId w:val="47"/>
        </w:numPr>
        <w:tabs>
          <w:tab w:val="clear" w:pos="720"/>
        </w:tabs>
        <w:ind w:left="284"/>
        <w:jc w:val="both"/>
        <w:rPr>
          <w:rFonts w:eastAsia="Times New Roman"/>
          <w:color w:val="000000"/>
          <w:sz w:val="24"/>
          <w:szCs w:val="24"/>
        </w:rPr>
      </w:pPr>
      <w:r w:rsidRPr="005E4E79">
        <w:rPr>
          <w:color w:val="000000"/>
          <w:sz w:val="24"/>
          <w:szCs w:val="24"/>
        </w:rPr>
        <w:t>Przedmiot zam</w:t>
      </w:r>
      <w:r w:rsidRPr="005E4E79">
        <w:rPr>
          <w:rFonts w:eastAsia="Times New Roman"/>
          <w:color w:val="000000"/>
          <w:sz w:val="24"/>
          <w:szCs w:val="24"/>
        </w:rPr>
        <w:t>ówienia obejmuje:</w:t>
      </w:r>
    </w:p>
    <w:p w14:paraId="5EB17141" w14:textId="5666B38D" w:rsidR="00F96DC6" w:rsidRPr="00F96DC6" w:rsidRDefault="00325B47" w:rsidP="008A0FA9">
      <w:pPr>
        <w:pStyle w:val="Akapitzlist"/>
        <w:numPr>
          <w:ilvl w:val="0"/>
          <w:numId w:val="2"/>
        </w:numPr>
        <w:shd w:val="clear" w:color="auto" w:fill="FFFFFF"/>
        <w:ind w:left="567" w:right="5" w:hanging="283"/>
        <w:jc w:val="both"/>
        <w:rPr>
          <w:color w:val="000000"/>
          <w:spacing w:val="-3"/>
          <w:sz w:val="24"/>
          <w:szCs w:val="24"/>
        </w:rPr>
      </w:pPr>
      <w:r>
        <w:rPr>
          <w:color w:val="000000"/>
          <w:sz w:val="24"/>
          <w:szCs w:val="24"/>
        </w:rPr>
        <w:t>Odbiór</w:t>
      </w:r>
      <w:r w:rsidR="008A0FA9">
        <w:rPr>
          <w:color w:val="000000"/>
          <w:sz w:val="24"/>
          <w:szCs w:val="24"/>
        </w:rPr>
        <w:t xml:space="preserve"> </w:t>
      </w:r>
      <w:r w:rsidRPr="00AC53FA">
        <w:rPr>
          <w:rFonts w:eastAsia="Times New Roman"/>
          <w:color w:val="000000"/>
          <w:sz w:val="24"/>
          <w:szCs w:val="24"/>
        </w:rPr>
        <w:t>nieczystości stałych niesegregowanych</w:t>
      </w:r>
      <w:r w:rsidR="007A2115">
        <w:rPr>
          <w:rFonts w:eastAsia="Times New Roman"/>
          <w:color w:val="000000"/>
          <w:sz w:val="24"/>
          <w:szCs w:val="24"/>
        </w:rPr>
        <w:t xml:space="preserve"> </w:t>
      </w:r>
      <w:r w:rsidR="00337F2E" w:rsidRPr="00AC53FA">
        <w:rPr>
          <w:rFonts w:eastAsia="Times New Roman"/>
          <w:color w:val="000000"/>
          <w:sz w:val="24"/>
          <w:szCs w:val="24"/>
        </w:rPr>
        <w:t>(zmieszanych) komunalnych,</w:t>
      </w:r>
      <w:r w:rsidR="008A0FA9">
        <w:rPr>
          <w:rFonts w:eastAsia="Times New Roman"/>
          <w:color w:val="000000"/>
          <w:sz w:val="24"/>
          <w:szCs w:val="24"/>
        </w:rPr>
        <w:t xml:space="preserve"> </w:t>
      </w:r>
      <w:r w:rsidR="00337F2E" w:rsidRPr="00AC53FA">
        <w:rPr>
          <w:rFonts w:eastAsia="Times New Roman"/>
          <w:color w:val="000000"/>
          <w:sz w:val="24"/>
          <w:szCs w:val="24"/>
        </w:rPr>
        <w:t>oznaczonych w katalogu odpadów kodem: 20 03 01;</w:t>
      </w:r>
      <w:r w:rsidRPr="00325B47">
        <w:rPr>
          <w:rFonts w:eastAsia="Times New Roman"/>
          <w:color w:val="000000"/>
          <w:sz w:val="24"/>
          <w:szCs w:val="24"/>
        </w:rPr>
        <w:t xml:space="preserve"> </w:t>
      </w:r>
      <w:r>
        <w:rPr>
          <w:rFonts w:eastAsia="Times New Roman"/>
          <w:color w:val="000000"/>
          <w:sz w:val="24"/>
          <w:szCs w:val="24"/>
        </w:rPr>
        <w:t>ich transport  i przekazanie</w:t>
      </w:r>
      <w:r w:rsidR="00702D08">
        <w:rPr>
          <w:rFonts w:eastAsia="Times New Roman"/>
          <w:color w:val="000000"/>
          <w:sz w:val="24"/>
          <w:szCs w:val="24"/>
        </w:rPr>
        <w:t xml:space="preserve"> </w:t>
      </w:r>
      <w:r w:rsidR="00D67859">
        <w:rPr>
          <w:rFonts w:eastAsia="Times New Roman"/>
          <w:color w:val="000000"/>
          <w:sz w:val="24"/>
          <w:szCs w:val="24"/>
        </w:rPr>
        <w:t>do instalacji komunalnej przetwarzającej odpady,</w:t>
      </w:r>
    </w:p>
    <w:p w14:paraId="5852B323" w14:textId="7C896452" w:rsidR="00F96DC6" w:rsidRPr="003D3084" w:rsidRDefault="00325B47" w:rsidP="008A0FA9">
      <w:pPr>
        <w:pStyle w:val="Akapitzlist"/>
        <w:numPr>
          <w:ilvl w:val="0"/>
          <w:numId w:val="2"/>
        </w:numPr>
        <w:shd w:val="clear" w:color="auto" w:fill="FFFFFF"/>
        <w:ind w:left="567" w:right="5" w:hanging="283"/>
        <w:jc w:val="both"/>
        <w:rPr>
          <w:color w:val="000000"/>
          <w:spacing w:val="-3"/>
          <w:sz w:val="24"/>
          <w:szCs w:val="24"/>
        </w:rPr>
      </w:pPr>
      <w:r w:rsidRPr="00F96DC6">
        <w:rPr>
          <w:color w:val="000000"/>
          <w:sz w:val="24"/>
          <w:szCs w:val="24"/>
        </w:rPr>
        <w:t>O</w:t>
      </w:r>
      <w:r w:rsidR="00337F2E" w:rsidRPr="00F96DC6">
        <w:rPr>
          <w:color w:val="000000"/>
          <w:sz w:val="24"/>
          <w:szCs w:val="24"/>
        </w:rPr>
        <w:t>dbi</w:t>
      </w:r>
      <w:r w:rsidR="00337F2E" w:rsidRPr="00F96DC6">
        <w:rPr>
          <w:rFonts w:eastAsia="Times New Roman"/>
          <w:color w:val="000000"/>
          <w:sz w:val="24"/>
          <w:szCs w:val="24"/>
        </w:rPr>
        <w:t>ór</w:t>
      </w:r>
      <w:r w:rsidRPr="00F96DC6">
        <w:rPr>
          <w:rFonts w:eastAsia="Times New Roman"/>
          <w:color w:val="000000"/>
          <w:sz w:val="24"/>
          <w:szCs w:val="24"/>
        </w:rPr>
        <w:t xml:space="preserve">  </w:t>
      </w:r>
      <w:r w:rsidR="00337F2E" w:rsidRPr="00F96DC6">
        <w:rPr>
          <w:rFonts w:eastAsia="Times New Roman"/>
          <w:color w:val="000000"/>
          <w:sz w:val="24"/>
          <w:szCs w:val="24"/>
        </w:rPr>
        <w:t xml:space="preserve">odpadów gastronomicznych pokonsumpcyjnych (kategoria 3) o kodzie 20 01 08, </w:t>
      </w:r>
      <w:r w:rsidRPr="00F96DC6">
        <w:rPr>
          <w:rFonts w:eastAsia="Times New Roman"/>
          <w:color w:val="000000"/>
          <w:sz w:val="24"/>
          <w:szCs w:val="24"/>
        </w:rPr>
        <w:t xml:space="preserve">transport i przekazanie </w:t>
      </w:r>
      <w:r w:rsidR="0059362A" w:rsidRPr="00F96DC6">
        <w:rPr>
          <w:rFonts w:eastAsia="Times New Roman"/>
          <w:color w:val="000000"/>
          <w:sz w:val="24"/>
          <w:szCs w:val="24"/>
        </w:rPr>
        <w:t xml:space="preserve">do </w:t>
      </w:r>
      <w:r w:rsidR="00D67859">
        <w:rPr>
          <w:rFonts w:eastAsia="Times New Roman"/>
          <w:color w:val="000000"/>
          <w:sz w:val="24"/>
          <w:szCs w:val="24"/>
        </w:rPr>
        <w:t>instalacji komunalnej</w:t>
      </w:r>
      <w:r w:rsidR="00D67859">
        <w:rPr>
          <w:sz w:val="24"/>
          <w:szCs w:val="24"/>
        </w:rPr>
        <w:t xml:space="preserve"> przetwarzającej odpady,</w:t>
      </w:r>
    </w:p>
    <w:p w14:paraId="43700C0F" w14:textId="7DC8DB09" w:rsidR="003D3084" w:rsidRPr="003D3084" w:rsidRDefault="003D3084" w:rsidP="003D3084">
      <w:pPr>
        <w:pStyle w:val="Akapitzlist"/>
        <w:numPr>
          <w:ilvl w:val="0"/>
          <w:numId w:val="2"/>
        </w:numPr>
        <w:rPr>
          <w:color w:val="000000"/>
          <w:spacing w:val="-3"/>
          <w:sz w:val="24"/>
          <w:szCs w:val="24"/>
        </w:rPr>
      </w:pPr>
      <w:r w:rsidRPr="003D3084">
        <w:rPr>
          <w:color w:val="000000"/>
          <w:spacing w:val="-3"/>
          <w:sz w:val="24"/>
          <w:szCs w:val="24"/>
        </w:rPr>
        <w:t>Odbiór gabarytów, oznaczonych w katalogu odpadów po kodzie 20 03 07 ich transport                      i przekazanie do instalacji komunaln</w:t>
      </w:r>
      <w:r w:rsidR="00D67859">
        <w:rPr>
          <w:color w:val="000000"/>
          <w:spacing w:val="-3"/>
          <w:sz w:val="24"/>
          <w:szCs w:val="24"/>
        </w:rPr>
        <w:t xml:space="preserve">ej </w:t>
      </w:r>
      <w:r w:rsidR="00D67859">
        <w:rPr>
          <w:sz w:val="24"/>
          <w:szCs w:val="24"/>
        </w:rPr>
        <w:t>przetwarzającej odpady,</w:t>
      </w:r>
    </w:p>
    <w:p w14:paraId="77AF2E76" w14:textId="77777777" w:rsidR="00AC53FA" w:rsidRPr="00752246" w:rsidRDefault="00AC53FA" w:rsidP="005E4E79">
      <w:pPr>
        <w:pStyle w:val="Akapitzlist"/>
        <w:numPr>
          <w:ilvl w:val="0"/>
          <w:numId w:val="47"/>
        </w:numPr>
        <w:shd w:val="clear" w:color="auto" w:fill="FFFFFF"/>
        <w:ind w:left="284" w:right="5" w:hanging="284"/>
        <w:jc w:val="both"/>
        <w:rPr>
          <w:color w:val="000000"/>
          <w:spacing w:val="-3"/>
          <w:sz w:val="24"/>
          <w:szCs w:val="24"/>
        </w:rPr>
      </w:pPr>
      <w:r w:rsidRPr="00752246">
        <w:rPr>
          <w:sz w:val="24"/>
          <w:szCs w:val="24"/>
        </w:rPr>
        <w:t xml:space="preserve">Do </w:t>
      </w:r>
      <w:r w:rsidR="00515FF7" w:rsidRPr="00752246">
        <w:rPr>
          <w:sz w:val="24"/>
          <w:szCs w:val="24"/>
        </w:rPr>
        <w:t>obow</w:t>
      </w:r>
      <w:r w:rsidR="00515FF7">
        <w:rPr>
          <w:sz w:val="24"/>
          <w:szCs w:val="24"/>
        </w:rPr>
        <w:t>ią</w:t>
      </w:r>
      <w:r w:rsidR="00515FF7" w:rsidRPr="00752246">
        <w:rPr>
          <w:sz w:val="24"/>
          <w:szCs w:val="24"/>
        </w:rPr>
        <w:t xml:space="preserve">zków </w:t>
      </w:r>
      <w:r w:rsidRPr="00752246">
        <w:rPr>
          <w:sz w:val="24"/>
          <w:szCs w:val="24"/>
        </w:rPr>
        <w:t>Wykonawcy należy:</w:t>
      </w:r>
    </w:p>
    <w:p w14:paraId="16966286" w14:textId="77777777" w:rsidR="00F96DC6" w:rsidRPr="00752246" w:rsidRDefault="00CC223A" w:rsidP="00D8310C">
      <w:pPr>
        <w:pStyle w:val="Akapitzlist"/>
        <w:numPr>
          <w:ilvl w:val="0"/>
          <w:numId w:val="11"/>
        </w:numPr>
        <w:shd w:val="clear" w:color="auto" w:fill="FFFFFF"/>
        <w:ind w:left="567" w:right="10" w:hanging="283"/>
        <w:jc w:val="both"/>
        <w:rPr>
          <w:sz w:val="24"/>
          <w:szCs w:val="24"/>
        </w:rPr>
      </w:pPr>
      <w:r w:rsidRPr="00752246">
        <w:rPr>
          <w:rFonts w:eastAsia="Times New Roman"/>
          <w:sz w:val="24"/>
          <w:szCs w:val="24"/>
        </w:rPr>
        <w:t>wyposażyć obiekty, w których będzie następował wywóz odpadów w:</w:t>
      </w:r>
    </w:p>
    <w:p w14:paraId="224E79AF" w14:textId="77777777" w:rsidR="00F96DC6" w:rsidRPr="00752246" w:rsidRDefault="00CC223A" w:rsidP="00D8310C">
      <w:pPr>
        <w:pStyle w:val="Akapitzlist"/>
        <w:numPr>
          <w:ilvl w:val="0"/>
          <w:numId w:val="12"/>
        </w:numPr>
        <w:shd w:val="clear" w:color="auto" w:fill="FFFFFF"/>
        <w:ind w:left="851" w:right="10" w:hanging="284"/>
        <w:jc w:val="both"/>
        <w:rPr>
          <w:sz w:val="24"/>
          <w:szCs w:val="24"/>
        </w:rPr>
      </w:pPr>
      <w:r w:rsidRPr="00752246">
        <w:rPr>
          <w:sz w:val="24"/>
          <w:szCs w:val="24"/>
        </w:rPr>
        <w:t>kontener o pojemno</w:t>
      </w:r>
      <w:r w:rsidRPr="00752246">
        <w:rPr>
          <w:rFonts w:eastAsia="Times New Roman"/>
          <w:sz w:val="24"/>
          <w:szCs w:val="24"/>
        </w:rPr>
        <w:t>ści 7m³</w:t>
      </w:r>
      <w:r w:rsidR="00F96DC6" w:rsidRPr="00752246">
        <w:rPr>
          <w:rFonts w:eastAsia="Times New Roman"/>
          <w:sz w:val="24"/>
          <w:szCs w:val="24"/>
        </w:rPr>
        <w:t>;</w:t>
      </w:r>
    </w:p>
    <w:p w14:paraId="379F0198" w14:textId="77777777" w:rsidR="00F96DC6" w:rsidRPr="00752246" w:rsidRDefault="00CC223A" w:rsidP="00D8310C">
      <w:pPr>
        <w:pStyle w:val="Akapitzlist"/>
        <w:numPr>
          <w:ilvl w:val="0"/>
          <w:numId w:val="12"/>
        </w:numPr>
        <w:shd w:val="clear" w:color="auto" w:fill="FFFFFF"/>
        <w:ind w:left="851" w:right="10" w:hanging="284"/>
        <w:jc w:val="both"/>
        <w:rPr>
          <w:sz w:val="24"/>
          <w:szCs w:val="24"/>
        </w:rPr>
      </w:pPr>
      <w:r w:rsidRPr="00752246">
        <w:rPr>
          <w:color w:val="000000"/>
          <w:sz w:val="24"/>
          <w:szCs w:val="24"/>
        </w:rPr>
        <w:t>pojemniki do wywozu nieczysto</w:t>
      </w:r>
      <w:r w:rsidRPr="00752246">
        <w:rPr>
          <w:rFonts w:eastAsia="Times New Roman"/>
          <w:color w:val="000000"/>
          <w:sz w:val="24"/>
          <w:szCs w:val="24"/>
        </w:rPr>
        <w:t>ści stałych typ: PA-1100 o pojemności 1100 litrów (nieuszkodzone, z pokrywą);</w:t>
      </w:r>
      <w:r w:rsidR="00515FF7">
        <w:rPr>
          <w:rFonts w:eastAsia="Times New Roman"/>
          <w:color w:val="000000"/>
          <w:sz w:val="24"/>
          <w:szCs w:val="24"/>
        </w:rPr>
        <w:t xml:space="preserve"> </w:t>
      </w:r>
      <w:r w:rsidRPr="00752246">
        <w:rPr>
          <w:rFonts w:eastAsia="Times New Roman"/>
          <w:color w:val="000000"/>
          <w:sz w:val="24"/>
          <w:szCs w:val="24"/>
        </w:rPr>
        <w:t>specjalistyczne pojemniki na odpady pokonsumpcyjne o pojemności 100 litrów;</w:t>
      </w:r>
      <w:r w:rsidRPr="00752246">
        <w:rPr>
          <w:color w:val="000000"/>
          <w:spacing w:val="-1"/>
          <w:sz w:val="24"/>
          <w:szCs w:val="24"/>
        </w:rPr>
        <w:t xml:space="preserve"> </w:t>
      </w:r>
      <w:r w:rsidRPr="00752246">
        <w:rPr>
          <w:color w:val="000000"/>
          <w:sz w:val="24"/>
          <w:szCs w:val="24"/>
        </w:rPr>
        <w:t>w ilo</w:t>
      </w:r>
      <w:r w:rsidRPr="00752246">
        <w:rPr>
          <w:rFonts w:eastAsia="Times New Roman"/>
          <w:color w:val="000000"/>
          <w:sz w:val="24"/>
          <w:szCs w:val="24"/>
        </w:rPr>
        <w:t xml:space="preserve">ściach </w:t>
      </w:r>
      <w:r w:rsidR="00515FF7">
        <w:rPr>
          <w:rFonts w:eastAsia="Times New Roman"/>
          <w:color w:val="000000"/>
          <w:sz w:val="24"/>
          <w:szCs w:val="24"/>
        </w:rPr>
        <w:t>określonych</w:t>
      </w:r>
      <w:r w:rsidR="00515FF7" w:rsidRPr="00752246">
        <w:rPr>
          <w:rFonts w:eastAsia="Times New Roman"/>
          <w:color w:val="000000"/>
          <w:sz w:val="24"/>
          <w:szCs w:val="24"/>
        </w:rPr>
        <w:t xml:space="preserve"> </w:t>
      </w:r>
      <w:r w:rsidRPr="00752246">
        <w:rPr>
          <w:rFonts w:eastAsia="Times New Roman"/>
          <w:color w:val="000000"/>
          <w:sz w:val="24"/>
          <w:szCs w:val="24"/>
        </w:rPr>
        <w:t xml:space="preserve">w załączniku nr </w:t>
      </w:r>
      <w:r w:rsidR="00037DDD">
        <w:rPr>
          <w:rFonts w:eastAsia="Times New Roman"/>
          <w:color w:val="000000"/>
          <w:sz w:val="24"/>
          <w:szCs w:val="24"/>
        </w:rPr>
        <w:t>2</w:t>
      </w:r>
      <w:r w:rsidRPr="00752246">
        <w:rPr>
          <w:rFonts w:eastAsia="Times New Roman"/>
          <w:color w:val="000000"/>
          <w:sz w:val="24"/>
          <w:szCs w:val="24"/>
        </w:rPr>
        <w:t xml:space="preserve"> do SIWZ, w terminie 3</w:t>
      </w:r>
      <w:r w:rsidR="00F96DC6" w:rsidRPr="00752246">
        <w:rPr>
          <w:rFonts w:eastAsia="Times New Roman"/>
          <w:color w:val="000000"/>
          <w:sz w:val="24"/>
          <w:szCs w:val="24"/>
        </w:rPr>
        <w:t> </w:t>
      </w:r>
      <w:r w:rsidRPr="00752246">
        <w:rPr>
          <w:rFonts w:eastAsia="Times New Roman"/>
          <w:color w:val="000000"/>
          <w:sz w:val="24"/>
          <w:szCs w:val="24"/>
        </w:rPr>
        <w:t>dni</w:t>
      </w:r>
      <w:r w:rsidR="00F96DC6" w:rsidRPr="00752246">
        <w:rPr>
          <w:rFonts w:eastAsia="Times New Roman"/>
          <w:color w:val="000000"/>
          <w:sz w:val="24"/>
          <w:szCs w:val="24"/>
        </w:rPr>
        <w:t> </w:t>
      </w:r>
      <w:r w:rsidRPr="00752246">
        <w:rPr>
          <w:rFonts w:eastAsia="Times New Roman"/>
          <w:color w:val="000000"/>
          <w:sz w:val="24"/>
          <w:szCs w:val="24"/>
        </w:rPr>
        <w:t>od</w:t>
      </w:r>
      <w:r w:rsidR="00F96DC6" w:rsidRPr="00752246">
        <w:rPr>
          <w:rFonts w:eastAsia="Times New Roman"/>
          <w:color w:val="000000"/>
          <w:sz w:val="24"/>
          <w:szCs w:val="24"/>
        </w:rPr>
        <w:t> </w:t>
      </w:r>
      <w:r w:rsidRPr="00752246">
        <w:rPr>
          <w:rFonts w:eastAsia="Times New Roman"/>
          <w:color w:val="000000"/>
          <w:sz w:val="24"/>
          <w:szCs w:val="24"/>
        </w:rPr>
        <w:t>dnia</w:t>
      </w:r>
      <w:r w:rsidR="00F96DC6" w:rsidRPr="00752246">
        <w:rPr>
          <w:rFonts w:eastAsia="Times New Roman"/>
          <w:color w:val="000000"/>
          <w:sz w:val="24"/>
          <w:szCs w:val="24"/>
        </w:rPr>
        <w:t> </w:t>
      </w:r>
      <w:r w:rsidRPr="00752246">
        <w:rPr>
          <w:rFonts w:eastAsia="Times New Roman"/>
          <w:color w:val="000000"/>
          <w:sz w:val="24"/>
          <w:szCs w:val="24"/>
        </w:rPr>
        <w:t>zawarcia</w:t>
      </w:r>
      <w:r w:rsidR="00F96DC6" w:rsidRPr="00752246">
        <w:rPr>
          <w:rFonts w:eastAsia="Times New Roman"/>
          <w:color w:val="000000"/>
          <w:sz w:val="24"/>
          <w:szCs w:val="24"/>
        </w:rPr>
        <w:t> </w:t>
      </w:r>
      <w:r w:rsidRPr="00752246">
        <w:rPr>
          <w:rFonts w:eastAsia="Times New Roman"/>
          <w:color w:val="000000"/>
          <w:sz w:val="24"/>
          <w:szCs w:val="24"/>
        </w:rPr>
        <w:t>niniejszej</w:t>
      </w:r>
      <w:r w:rsidR="00F96DC6" w:rsidRPr="00752246">
        <w:rPr>
          <w:rFonts w:eastAsia="Times New Roman"/>
          <w:color w:val="000000"/>
          <w:sz w:val="24"/>
          <w:szCs w:val="24"/>
        </w:rPr>
        <w:t> </w:t>
      </w:r>
      <w:r w:rsidRPr="00752246">
        <w:rPr>
          <w:rFonts w:eastAsia="Times New Roman"/>
          <w:color w:val="000000"/>
          <w:sz w:val="24"/>
          <w:szCs w:val="24"/>
        </w:rPr>
        <w:t>Umowy</w:t>
      </w:r>
      <w:r w:rsidR="00F96DC6" w:rsidRPr="00752246">
        <w:rPr>
          <w:rFonts w:eastAsia="Times New Roman"/>
          <w:color w:val="000000"/>
          <w:sz w:val="24"/>
          <w:szCs w:val="24"/>
        </w:rPr>
        <w:t>;</w:t>
      </w:r>
    </w:p>
    <w:p w14:paraId="6A0D07F2" w14:textId="77777777" w:rsidR="00CC223A" w:rsidRPr="00752246" w:rsidRDefault="00CC223A" w:rsidP="00D8310C">
      <w:pPr>
        <w:pStyle w:val="Akapitzlist"/>
        <w:numPr>
          <w:ilvl w:val="0"/>
          <w:numId w:val="12"/>
        </w:numPr>
        <w:shd w:val="clear" w:color="auto" w:fill="FFFFFF"/>
        <w:ind w:left="851" w:right="10" w:hanging="284"/>
        <w:jc w:val="both"/>
        <w:rPr>
          <w:sz w:val="24"/>
          <w:szCs w:val="24"/>
        </w:rPr>
      </w:pPr>
      <w:r w:rsidRPr="00752246">
        <w:rPr>
          <w:color w:val="000000"/>
          <w:sz w:val="24"/>
          <w:szCs w:val="24"/>
        </w:rPr>
        <w:t>Wykonawca oddaje Zamawiaj</w:t>
      </w:r>
      <w:r w:rsidRPr="00752246">
        <w:rPr>
          <w:rFonts w:eastAsia="Times New Roman"/>
          <w:color w:val="000000"/>
          <w:sz w:val="24"/>
          <w:szCs w:val="24"/>
        </w:rPr>
        <w:t xml:space="preserve">ącemu do bezpłatnego używania, a Zamawiający przyjmuje do używania pojemniki i kontenery, o których mowa w pkt. 1, na czas </w:t>
      </w:r>
      <w:r w:rsidRPr="00752246">
        <w:rPr>
          <w:rFonts w:eastAsia="Times New Roman"/>
          <w:sz w:val="24"/>
          <w:szCs w:val="24"/>
        </w:rPr>
        <w:t>obowiązywania niniejszej Umowy.</w:t>
      </w:r>
    </w:p>
    <w:p w14:paraId="10F6C60E" w14:textId="77777777" w:rsidR="00F96DC6" w:rsidRPr="00752246" w:rsidRDefault="00CC223A" w:rsidP="00D8310C">
      <w:pPr>
        <w:pStyle w:val="Akapitzlist"/>
        <w:numPr>
          <w:ilvl w:val="0"/>
          <w:numId w:val="11"/>
        </w:numPr>
        <w:shd w:val="clear" w:color="auto" w:fill="FFFFFF"/>
        <w:ind w:left="567" w:hanging="283"/>
        <w:rPr>
          <w:rFonts w:eastAsia="Times New Roman"/>
          <w:sz w:val="24"/>
          <w:szCs w:val="24"/>
        </w:rPr>
      </w:pPr>
      <w:r w:rsidRPr="00752246">
        <w:rPr>
          <w:sz w:val="24"/>
          <w:szCs w:val="24"/>
        </w:rPr>
        <w:t>Wykonawca zobowi</w:t>
      </w:r>
      <w:r w:rsidRPr="00752246">
        <w:rPr>
          <w:rFonts w:eastAsia="Times New Roman"/>
          <w:sz w:val="24"/>
          <w:szCs w:val="24"/>
        </w:rPr>
        <w:t>ązuje się do</w:t>
      </w:r>
      <w:r w:rsidR="00F96DC6" w:rsidRPr="00752246">
        <w:rPr>
          <w:rFonts w:eastAsia="Times New Roman"/>
          <w:sz w:val="24"/>
          <w:szCs w:val="24"/>
        </w:rPr>
        <w:t>:</w:t>
      </w:r>
    </w:p>
    <w:p w14:paraId="6618B337" w14:textId="77777777" w:rsidR="00F96DC6" w:rsidRPr="00752246" w:rsidRDefault="00CC223A" w:rsidP="00D8310C">
      <w:pPr>
        <w:pStyle w:val="Akapitzlist"/>
        <w:numPr>
          <w:ilvl w:val="0"/>
          <w:numId w:val="13"/>
        </w:numPr>
        <w:shd w:val="clear" w:color="auto" w:fill="FFFFFF"/>
        <w:ind w:left="851" w:hanging="284"/>
        <w:rPr>
          <w:spacing w:val="-1"/>
          <w:sz w:val="24"/>
          <w:szCs w:val="24"/>
        </w:rPr>
      </w:pPr>
      <w:r w:rsidRPr="00752246">
        <w:rPr>
          <w:sz w:val="24"/>
          <w:szCs w:val="24"/>
        </w:rPr>
        <w:t>okresowej, tj. raz na miesi</w:t>
      </w:r>
      <w:r w:rsidRPr="00752246">
        <w:rPr>
          <w:rFonts w:eastAsia="Times New Roman"/>
          <w:sz w:val="24"/>
          <w:szCs w:val="24"/>
        </w:rPr>
        <w:t>ąc dezynfekcji pojemników i kontenerów;</w:t>
      </w:r>
    </w:p>
    <w:p w14:paraId="5CA044A8" w14:textId="77777777" w:rsidR="00AC53FA" w:rsidRPr="00752246" w:rsidRDefault="00702D08" w:rsidP="00D8310C">
      <w:pPr>
        <w:pStyle w:val="Akapitzlist"/>
        <w:numPr>
          <w:ilvl w:val="0"/>
          <w:numId w:val="13"/>
        </w:numPr>
        <w:shd w:val="clear" w:color="auto" w:fill="FFFFFF"/>
        <w:ind w:left="851" w:hanging="284"/>
        <w:jc w:val="both"/>
        <w:rPr>
          <w:spacing w:val="-1"/>
          <w:sz w:val="24"/>
          <w:szCs w:val="24"/>
        </w:rPr>
      </w:pPr>
      <w:r w:rsidRPr="00752246">
        <w:rPr>
          <w:sz w:val="24"/>
          <w:szCs w:val="24"/>
        </w:rPr>
        <w:t>u</w:t>
      </w:r>
      <w:r w:rsidR="00AC53FA" w:rsidRPr="00752246">
        <w:rPr>
          <w:sz w:val="24"/>
          <w:szCs w:val="24"/>
        </w:rPr>
        <w:t>trzymani</w:t>
      </w:r>
      <w:r w:rsidR="00CC223A" w:rsidRPr="00752246">
        <w:rPr>
          <w:sz w:val="24"/>
          <w:szCs w:val="24"/>
        </w:rPr>
        <w:t>a</w:t>
      </w:r>
      <w:r w:rsidR="00AC53FA" w:rsidRPr="00752246">
        <w:rPr>
          <w:sz w:val="24"/>
          <w:szCs w:val="24"/>
        </w:rPr>
        <w:t xml:space="preserve"> należytego porządku wokół pojemników</w:t>
      </w:r>
      <w:r w:rsidR="00515FF7">
        <w:rPr>
          <w:sz w:val="24"/>
          <w:szCs w:val="24"/>
        </w:rPr>
        <w:t>,</w:t>
      </w:r>
      <w:r w:rsidR="00AC53FA" w:rsidRPr="00752246">
        <w:rPr>
          <w:sz w:val="24"/>
          <w:szCs w:val="24"/>
        </w:rPr>
        <w:t xml:space="preserve"> </w:t>
      </w:r>
      <w:r w:rsidR="00515FF7" w:rsidRPr="00752246">
        <w:rPr>
          <w:sz w:val="24"/>
          <w:szCs w:val="24"/>
        </w:rPr>
        <w:t>sprzątani</w:t>
      </w:r>
      <w:r w:rsidR="00515FF7">
        <w:rPr>
          <w:sz w:val="24"/>
          <w:szCs w:val="24"/>
        </w:rPr>
        <w:t>a</w:t>
      </w:r>
      <w:r w:rsidR="00515FF7" w:rsidRPr="00752246">
        <w:rPr>
          <w:sz w:val="24"/>
          <w:szCs w:val="24"/>
        </w:rPr>
        <w:t xml:space="preserve"> </w:t>
      </w:r>
      <w:r w:rsidR="003B6C81" w:rsidRPr="00752246">
        <w:rPr>
          <w:sz w:val="24"/>
          <w:szCs w:val="24"/>
        </w:rPr>
        <w:t xml:space="preserve">terenu wokół kontenerów </w:t>
      </w:r>
      <w:r w:rsidR="00AC53FA" w:rsidRPr="00752246">
        <w:rPr>
          <w:sz w:val="24"/>
          <w:szCs w:val="24"/>
        </w:rPr>
        <w:t>i pojemników po ich opróżnieniu w przypadku</w:t>
      </w:r>
      <w:r w:rsidR="00515FF7">
        <w:rPr>
          <w:sz w:val="24"/>
          <w:szCs w:val="24"/>
        </w:rPr>
        <w:t>,</w:t>
      </w:r>
      <w:r w:rsidR="00AC53FA" w:rsidRPr="00752246">
        <w:rPr>
          <w:sz w:val="24"/>
          <w:szCs w:val="24"/>
        </w:rPr>
        <w:t xml:space="preserve"> gdy doszło do jego zabrudzenia wskutek odbioru odpadów.</w:t>
      </w:r>
    </w:p>
    <w:p w14:paraId="0B76CEA8" w14:textId="77777777" w:rsidR="00702D08" w:rsidRPr="003B6C81" w:rsidRDefault="00AC53FA" w:rsidP="00F96DC6">
      <w:pPr>
        <w:shd w:val="clear" w:color="auto" w:fill="FFFFFF"/>
        <w:ind w:left="284" w:hanging="284"/>
        <w:jc w:val="both"/>
        <w:rPr>
          <w:sz w:val="24"/>
          <w:szCs w:val="24"/>
        </w:rPr>
      </w:pPr>
      <w:r w:rsidRPr="003B6C81">
        <w:rPr>
          <w:sz w:val="24"/>
          <w:szCs w:val="24"/>
        </w:rPr>
        <w:t xml:space="preserve">4. Wykonawca  zobowiązany  jest zabezpieczyć odpady przed wysypaniem, rozwianiem lub </w:t>
      </w:r>
      <w:r w:rsidRPr="003B6C81">
        <w:rPr>
          <w:sz w:val="24"/>
          <w:szCs w:val="24"/>
        </w:rPr>
        <w:lastRenderedPageBreak/>
        <w:t>wyciekiem w trakcie odbioru i transportu. W przypadku wysypania, rozwiania lub wycieku Wykonawca zobowiązany jest do natychmiastowego usunięcia skutków zaistniałych zdarzeń</w:t>
      </w:r>
      <w:r w:rsidR="00515FF7">
        <w:rPr>
          <w:sz w:val="24"/>
          <w:szCs w:val="24"/>
        </w:rPr>
        <w:t>.</w:t>
      </w:r>
      <w:r w:rsidRPr="003B6C81">
        <w:rPr>
          <w:sz w:val="24"/>
          <w:szCs w:val="24"/>
        </w:rPr>
        <w:t xml:space="preserve"> </w:t>
      </w:r>
    </w:p>
    <w:p w14:paraId="67E2AC8A" w14:textId="77777777" w:rsidR="00F96DC6" w:rsidRDefault="00AC53FA" w:rsidP="00F96DC6">
      <w:pPr>
        <w:shd w:val="clear" w:color="auto" w:fill="FFFFFF"/>
        <w:ind w:left="284" w:hanging="284"/>
        <w:jc w:val="both"/>
        <w:rPr>
          <w:color w:val="000000"/>
          <w:spacing w:val="-3"/>
          <w:sz w:val="24"/>
          <w:szCs w:val="24"/>
        </w:rPr>
      </w:pPr>
      <w:r w:rsidRPr="003B6C81">
        <w:rPr>
          <w:sz w:val="24"/>
          <w:szCs w:val="24"/>
        </w:rPr>
        <w:t xml:space="preserve"> </w:t>
      </w:r>
      <w:r w:rsidR="00B260F7" w:rsidRPr="003B6C81">
        <w:rPr>
          <w:sz w:val="24"/>
          <w:szCs w:val="24"/>
        </w:rPr>
        <w:t>5</w:t>
      </w:r>
      <w:r w:rsidR="00CC223A" w:rsidRPr="003B6C81">
        <w:rPr>
          <w:sz w:val="24"/>
          <w:szCs w:val="24"/>
        </w:rPr>
        <w:t>. Po wyga</w:t>
      </w:r>
      <w:r w:rsidR="00CC223A" w:rsidRPr="003B6C81">
        <w:rPr>
          <w:rFonts w:eastAsia="Times New Roman"/>
          <w:sz w:val="24"/>
          <w:szCs w:val="24"/>
        </w:rPr>
        <w:t>śnięciu Umowy Zamawiający wyda Wykonawcy bez uprzedniego wezwania pojemniki i kontenery, o których mowa w ust. 1, w stanie wynikającym ze zwykłego zużycia rzeczy. Zwrot nastąpi w terminie</w:t>
      </w:r>
      <w:r w:rsidR="00CC223A" w:rsidRPr="00313D35">
        <w:rPr>
          <w:rFonts w:eastAsia="Times New Roman"/>
          <w:color w:val="000000"/>
          <w:sz w:val="24"/>
          <w:szCs w:val="24"/>
        </w:rPr>
        <w:t xml:space="preserve"> uzgodnionym między Stronami, nie krótszym niż 3 dni od zakończenia obowiązywania Umowy i zostanie potwierdzony protokołem </w:t>
      </w:r>
      <w:r w:rsidR="00CC223A" w:rsidRPr="002C2DCE">
        <w:rPr>
          <w:rFonts w:eastAsia="Times New Roman"/>
          <w:color w:val="000000"/>
          <w:sz w:val="24"/>
          <w:szCs w:val="24"/>
        </w:rPr>
        <w:t>zdawczo – odbiorczym.</w:t>
      </w:r>
    </w:p>
    <w:p w14:paraId="7E021C18" w14:textId="77777777" w:rsidR="00F96DC6" w:rsidRPr="00F96DC6" w:rsidRDefault="00AC53FA" w:rsidP="00D8310C">
      <w:pPr>
        <w:pStyle w:val="Akapitzlist"/>
        <w:numPr>
          <w:ilvl w:val="0"/>
          <w:numId w:val="14"/>
        </w:numPr>
        <w:shd w:val="clear" w:color="auto" w:fill="FFFFFF"/>
        <w:ind w:left="284" w:hanging="284"/>
        <w:jc w:val="both"/>
        <w:rPr>
          <w:color w:val="000000"/>
          <w:spacing w:val="-3"/>
          <w:sz w:val="24"/>
          <w:szCs w:val="24"/>
        </w:rPr>
      </w:pPr>
      <w:r w:rsidRPr="00F96DC6">
        <w:rPr>
          <w:sz w:val="24"/>
          <w:szCs w:val="24"/>
        </w:rPr>
        <w:t xml:space="preserve">Miejsca  świadczenia   usługi : </w:t>
      </w:r>
    </w:p>
    <w:p w14:paraId="31FCCF7D" w14:textId="77777777" w:rsidR="00F96DC6" w:rsidRPr="00F96DC6" w:rsidRDefault="00AC53FA" w:rsidP="00D8310C">
      <w:pPr>
        <w:pStyle w:val="Akapitzlist"/>
        <w:numPr>
          <w:ilvl w:val="0"/>
          <w:numId w:val="15"/>
        </w:numPr>
        <w:shd w:val="clear" w:color="auto" w:fill="FFFFFF"/>
        <w:ind w:left="567" w:hanging="283"/>
        <w:jc w:val="both"/>
        <w:rPr>
          <w:color w:val="000000"/>
          <w:spacing w:val="-3"/>
          <w:sz w:val="24"/>
          <w:szCs w:val="24"/>
        </w:rPr>
      </w:pPr>
      <w:r w:rsidRPr="00F96DC6">
        <w:rPr>
          <w:sz w:val="24"/>
          <w:szCs w:val="24"/>
        </w:rPr>
        <w:t>Odbiór odpadów stałych niesegregowanych</w:t>
      </w:r>
      <w:bookmarkStart w:id="1" w:name="_Hlk31190753"/>
      <w:r w:rsidR="00515FF7">
        <w:rPr>
          <w:sz w:val="24"/>
          <w:szCs w:val="24"/>
        </w:rPr>
        <w:t>:</w:t>
      </w:r>
    </w:p>
    <w:p w14:paraId="4AB0B12C" w14:textId="77777777"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Powiatowe Centrum Zdrowia Sp. z o.o. w restrukturyzacji w Otwocku</w:t>
      </w:r>
      <w:bookmarkEnd w:id="1"/>
      <w:r w:rsidR="008A0FA9">
        <w:rPr>
          <w:sz w:val="24"/>
          <w:szCs w:val="24"/>
        </w:rPr>
        <w:t xml:space="preserve"> </w:t>
      </w:r>
      <w:r w:rsidRPr="00F96DC6">
        <w:rPr>
          <w:sz w:val="24"/>
          <w:szCs w:val="24"/>
        </w:rPr>
        <w:t>ul. Batorego 44 05-400 Otwock</w:t>
      </w:r>
      <w:r w:rsidR="008A0FA9">
        <w:rPr>
          <w:sz w:val="24"/>
          <w:szCs w:val="24"/>
        </w:rPr>
        <w:t>,</w:t>
      </w:r>
    </w:p>
    <w:p w14:paraId="7789B8C0" w14:textId="77777777"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Przychodnia Rejonowa  ul. Armii  Krajowej 3, 05-400 Otwock</w:t>
      </w:r>
      <w:r w:rsidR="008A0FA9">
        <w:rPr>
          <w:sz w:val="24"/>
          <w:szCs w:val="24"/>
        </w:rPr>
        <w:t>,</w:t>
      </w:r>
    </w:p>
    <w:p w14:paraId="7981A0CC" w14:textId="77777777"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Przychodnia Rejonowa  ul Mickiewicza 8,05-400 Otwock</w:t>
      </w:r>
      <w:r w:rsidR="008A0FA9">
        <w:rPr>
          <w:sz w:val="24"/>
          <w:szCs w:val="24"/>
        </w:rPr>
        <w:t>,</w:t>
      </w:r>
      <w:r w:rsidRPr="00F96DC6">
        <w:rPr>
          <w:sz w:val="24"/>
          <w:szCs w:val="24"/>
        </w:rPr>
        <w:t xml:space="preserve"> </w:t>
      </w:r>
    </w:p>
    <w:p w14:paraId="7D02A678" w14:textId="77777777"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Zakład  Pielęgnacyjno -Opiekuńczy ul. Sienkiewicza 28, 05-420 Józefów</w:t>
      </w:r>
      <w:r w:rsidR="008A0FA9">
        <w:rPr>
          <w:sz w:val="24"/>
          <w:szCs w:val="24"/>
        </w:rPr>
        <w:t>,</w:t>
      </w:r>
    </w:p>
    <w:p w14:paraId="69B94D3E" w14:textId="77777777" w:rsidR="00F96DC6" w:rsidRPr="00F96DC6" w:rsidRDefault="00AC53FA" w:rsidP="00D8310C">
      <w:pPr>
        <w:pStyle w:val="Akapitzlist"/>
        <w:numPr>
          <w:ilvl w:val="0"/>
          <w:numId w:val="15"/>
        </w:numPr>
        <w:shd w:val="clear" w:color="auto" w:fill="FFFFFF"/>
        <w:ind w:left="567" w:hanging="283"/>
        <w:jc w:val="both"/>
        <w:rPr>
          <w:color w:val="000000"/>
          <w:spacing w:val="-3"/>
          <w:sz w:val="24"/>
          <w:szCs w:val="24"/>
        </w:rPr>
      </w:pPr>
      <w:r w:rsidRPr="00F96DC6">
        <w:rPr>
          <w:sz w:val="24"/>
          <w:szCs w:val="24"/>
        </w:rPr>
        <w:t>odbiór  odpadów  zielonych, gruzu, gabarytów</w:t>
      </w:r>
      <w:bookmarkStart w:id="2" w:name="_Hlk31190869"/>
      <w:r w:rsidR="00515FF7">
        <w:rPr>
          <w:sz w:val="24"/>
          <w:szCs w:val="24"/>
        </w:rPr>
        <w:t>:</w:t>
      </w:r>
    </w:p>
    <w:p w14:paraId="04D522E9" w14:textId="77777777" w:rsidR="00F96DC6" w:rsidRPr="00F96DC6" w:rsidRDefault="00AC53FA" w:rsidP="00D8310C">
      <w:pPr>
        <w:pStyle w:val="Akapitzlist"/>
        <w:numPr>
          <w:ilvl w:val="0"/>
          <w:numId w:val="17"/>
        </w:numPr>
        <w:shd w:val="clear" w:color="auto" w:fill="FFFFFF"/>
        <w:ind w:left="851" w:hanging="284"/>
        <w:jc w:val="both"/>
        <w:rPr>
          <w:color w:val="000000"/>
          <w:spacing w:val="-3"/>
          <w:sz w:val="24"/>
          <w:szCs w:val="24"/>
        </w:rPr>
      </w:pPr>
      <w:r w:rsidRPr="00F96DC6">
        <w:rPr>
          <w:sz w:val="24"/>
          <w:szCs w:val="24"/>
        </w:rPr>
        <w:t xml:space="preserve">Powiatowe Centrum Zdrowia Sp. z o.o. w restrukturyzacji w Otwocku </w:t>
      </w:r>
      <w:bookmarkEnd w:id="2"/>
      <w:r w:rsidRPr="00F96DC6">
        <w:rPr>
          <w:sz w:val="24"/>
          <w:szCs w:val="24"/>
        </w:rPr>
        <w:t>ul</w:t>
      </w:r>
      <w:r w:rsidR="008A0FA9">
        <w:rPr>
          <w:sz w:val="24"/>
          <w:szCs w:val="24"/>
        </w:rPr>
        <w:t xml:space="preserve">. </w:t>
      </w:r>
      <w:r w:rsidRPr="00F96DC6">
        <w:rPr>
          <w:sz w:val="24"/>
          <w:szCs w:val="24"/>
        </w:rPr>
        <w:t xml:space="preserve">Batorego </w:t>
      </w:r>
      <w:r w:rsidR="008A0FA9">
        <w:rPr>
          <w:sz w:val="24"/>
          <w:szCs w:val="24"/>
        </w:rPr>
        <w:t xml:space="preserve"> </w:t>
      </w:r>
      <w:r w:rsidRPr="00F96DC6">
        <w:rPr>
          <w:sz w:val="24"/>
          <w:szCs w:val="24"/>
        </w:rPr>
        <w:t>44, 05-400 Otwock</w:t>
      </w:r>
      <w:r w:rsidR="008A0FA9">
        <w:rPr>
          <w:sz w:val="24"/>
          <w:szCs w:val="24"/>
        </w:rPr>
        <w:t>,</w:t>
      </w:r>
    </w:p>
    <w:p w14:paraId="7FA900E2" w14:textId="77777777" w:rsidR="00967DAD" w:rsidRPr="00967DAD" w:rsidRDefault="00AC53FA" w:rsidP="00D8310C">
      <w:pPr>
        <w:pStyle w:val="Akapitzlist"/>
        <w:numPr>
          <w:ilvl w:val="0"/>
          <w:numId w:val="15"/>
        </w:numPr>
        <w:shd w:val="clear" w:color="auto" w:fill="FFFFFF"/>
        <w:ind w:left="567" w:hanging="283"/>
        <w:jc w:val="both"/>
        <w:rPr>
          <w:color w:val="000000"/>
          <w:spacing w:val="-3"/>
          <w:sz w:val="24"/>
          <w:szCs w:val="24"/>
        </w:rPr>
      </w:pPr>
      <w:r w:rsidRPr="00F96DC6">
        <w:rPr>
          <w:sz w:val="24"/>
          <w:szCs w:val="24"/>
        </w:rPr>
        <w:t xml:space="preserve">odbiór odpadów </w:t>
      </w:r>
      <w:r w:rsidR="003B6C81" w:rsidRPr="00F96DC6">
        <w:rPr>
          <w:sz w:val="24"/>
          <w:szCs w:val="24"/>
        </w:rPr>
        <w:t>pokonsumpcyjnych</w:t>
      </w:r>
    </w:p>
    <w:p w14:paraId="1193DFCE" w14:textId="77777777" w:rsidR="00967DAD" w:rsidRPr="008A0FA9" w:rsidRDefault="00AC53FA" w:rsidP="008A0FA9">
      <w:pPr>
        <w:pStyle w:val="Akapitzlist"/>
        <w:numPr>
          <w:ilvl w:val="0"/>
          <w:numId w:val="18"/>
        </w:numPr>
        <w:shd w:val="clear" w:color="auto" w:fill="FFFFFF"/>
        <w:ind w:left="851" w:hanging="284"/>
        <w:rPr>
          <w:color w:val="000000"/>
          <w:spacing w:val="-3"/>
          <w:sz w:val="24"/>
          <w:szCs w:val="24"/>
        </w:rPr>
      </w:pPr>
      <w:r w:rsidRPr="00967DAD">
        <w:rPr>
          <w:sz w:val="24"/>
          <w:szCs w:val="24"/>
        </w:rPr>
        <w:t>Powiatowe Centrum Zdrowia</w:t>
      </w:r>
      <w:r w:rsidR="008A0FA9">
        <w:rPr>
          <w:sz w:val="24"/>
          <w:szCs w:val="24"/>
        </w:rPr>
        <w:t xml:space="preserve"> </w:t>
      </w:r>
      <w:r w:rsidRPr="00967DAD">
        <w:rPr>
          <w:sz w:val="24"/>
          <w:szCs w:val="24"/>
        </w:rPr>
        <w:t xml:space="preserve">Sp. </w:t>
      </w:r>
      <w:r w:rsidR="008A0FA9">
        <w:rPr>
          <w:sz w:val="24"/>
          <w:szCs w:val="24"/>
        </w:rPr>
        <w:t xml:space="preserve">z </w:t>
      </w:r>
      <w:r w:rsidRPr="00967DAD">
        <w:rPr>
          <w:sz w:val="24"/>
          <w:szCs w:val="24"/>
        </w:rPr>
        <w:t xml:space="preserve">o.o. w restrukturyzacji w Otwocku </w:t>
      </w:r>
      <w:r w:rsidR="008A0FA9" w:rsidRPr="008A0FA9">
        <w:rPr>
          <w:sz w:val="24"/>
          <w:szCs w:val="24"/>
        </w:rPr>
        <w:t>ul. Batorego</w:t>
      </w:r>
      <w:r w:rsidR="008A0FA9">
        <w:rPr>
          <w:sz w:val="24"/>
          <w:szCs w:val="24"/>
        </w:rPr>
        <w:t xml:space="preserve"> </w:t>
      </w:r>
      <w:r w:rsidR="008A0FA9" w:rsidRPr="008A0FA9">
        <w:rPr>
          <w:sz w:val="24"/>
          <w:szCs w:val="24"/>
        </w:rPr>
        <w:t xml:space="preserve">44, </w:t>
      </w:r>
      <w:r w:rsidRPr="00967DAD">
        <w:rPr>
          <w:sz w:val="24"/>
          <w:szCs w:val="24"/>
        </w:rPr>
        <w:t xml:space="preserve"> </w:t>
      </w:r>
      <w:r w:rsidR="00A803E1">
        <w:rPr>
          <w:sz w:val="24"/>
          <w:szCs w:val="24"/>
        </w:rPr>
        <w:t xml:space="preserve">                      </w:t>
      </w:r>
      <w:r w:rsidRPr="008A0FA9">
        <w:rPr>
          <w:sz w:val="24"/>
          <w:szCs w:val="24"/>
        </w:rPr>
        <w:t>05-4000 Otwock</w:t>
      </w:r>
    </w:p>
    <w:p w14:paraId="70FDA57E" w14:textId="77777777" w:rsidR="00967DAD" w:rsidRPr="00967DAD" w:rsidRDefault="00CC223A" w:rsidP="00D8310C">
      <w:pPr>
        <w:pStyle w:val="Akapitzlist"/>
        <w:numPr>
          <w:ilvl w:val="0"/>
          <w:numId w:val="19"/>
        </w:numPr>
        <w:shd w:val="clear" w:color="auto" w:fill="FFFFFF"/>
        <w:ind w:left="284" w:hanging="284"/>
        <w:jc w:val="both"/>
        <w:rPr>
          <w:color w:val="000000"/>
          <w:spacing w:val="-3"/>
          <w:sz w:val="24"/>
          <w:szCs w:val="24"/>
        </w:rPr>
      </w:pPr>
      <w:r w:rsidRPr="00967DAD">
        <w:rPr>
          <w:sz w:val="24"/>
          <w:szCs w:val="24"/>
        </w:rPr>
        <w:t>Wykonawca  zobowiązany  jest realizować odbiór odpadów z częstotliwością określoną     przez Zamawiającego.</w:t>
      </w:r>
    </w:p>
    <w:p w14:paraId="4DC2D3CD" w14:textId="77777777" w:rsidR="00CC223A" w:rsidRPr="00752246" w:rsidRDefault="00CC223A" w:rsidP="00D8310C">
      <w:pPr>
        <w:pStyle w:val="Akapitzlist"/>
        <w:numPr>
          <w:ilvl w:val="0"/>
          <w:numId w:val="19"/>
        </w:numPr>
        <w:shd w:val="clear" w:color="auto" w:fill="FFFFFF"/>
        <w:ind w:left="284" w:hanging="284"/>
        <w:jc w:val="both"/>
        <w:rPr>
          <w:spacing w:val="-3"/>
          <w:sz w:val="24"/>
          <w:szCs w:val="24"/>
        </w:rPr>
      </w:pPr>
      <w:r w:rsidRPr="00967DAD">
        <w:rPr>
          <w:sz w:val="24"/>
          <w:szCs w:val="24"/>
        </w:rPr>
        <w:t>Wykonawca  jest zobowiązany do opracowania harmonogramu odbierania odpadów, z uwzględnieniem  poszczególnych  rodzajów odpadów  biorąc pod uwagę</w:t>
      </w:r>
      <w:r w:rsidR="00515FF7">
        <w:rPr>
          <w:sz w:val="24"/>
          <w:szCs w:val="24"/>
        </w:rPr>
        <w:t>,</w:t>
      </w:r>
      <w:r w:rsidRPr="00967DAD">
        <w:rPr>
          <w:sz w:val="24"/>
          <w:szCs w:val="24"/>
        </w:rPr>
        <w:t xml:space="preserve"> że odbiór odpadów nie może odbywać się w dni ustawowo wolne od pracy. Harmonogram  </w:t>
      </w:r>
      <w:r w:rsidRPr="00752246">
        <w:rPr>
          <w:sz w:val="24"/>
          <w:szCs w:val="24"/>
        </w:rPr>
        <w:t>powinien być  sporządzony zgodnie z następującymi wytycznymi:</w:t>
      </w:r>
    </w:p>
    <w:p w14:paraId="46443138" w14:textId="77777777" w:rsidR="00967DAD" w:rsidRPr="00752246" w:rsidRDefault="00CC223A" w:rsidP="00D8310C">
      <w:pPr>
        <w:widowControl/>
        <w:numPr>
          <w:ilvl w:val="0"/>
          <w:numId w:val="3"/>
        </w:numPr>
        <w:shd w:val="clear" w:color="auto" w:fill="FFFFFF"/>
        <w:autoSpaceDE/>
        <w:autoSpaceDN/>
        <w:adjustRightInd/>
        <w:spacing w:line="274" w:lineRule="exact"/>
        <w:ind w:left="567" w:hanging="283"/>
        <w:jc w:val="both"/>
        <w:rPr>
          <w:sz w:val="24"/>
          <w:szCs w:val="24"/>
        </w:rPr>
      </w:pPr>
      <w:r w:rsidRPr="00752246">
        <w:rPr>
          <w:sz w:val="24"/>
          <w:szCs w:val="24"/>
        </w:rPr>
        <w:t>Odbiór odpadów, który  realizowany  jest co najmniej  raz w tygodniu  z danej nieruchomości, powinien  przypadać na  ten sam  dzień tygodnia  lub dni tygodnia</w:t>
      </w:r>
    </w:p>
    <w:p w14:paraId="412111B4" w14:textId="77777777" w:rsidR="00967DAD" w:rsidRPr="00752246" w:rsidRDefault="00CC223A" w:rsidP="00D8310C">
      <w:pPr>
        <w:widowControl/>
        <w:numPr>
          <w:ilvl w:val="0"/>
          <w:numId w:val="3"/>
        </w:numPr>
        <w:shd w:val="clear" w:color="auto" w:fill="FFFFFF"/>
        <w:autoSpaceDE/>
        <w:autoSpaceDN/>
        <w:adjustRightInd/>
        <w:spacing w:line="274" w:lineRule="exact"/>
        <w:ind w:left="567" w:hanging="283"/>
        <w:jc w:val="both"/>
        <w:rPr>
          <w:sz w:val="24"/>
          <w:szCs w:val="24"/>
        </w:rPr>
      </w:pPr>
      <w:r w:rsidRPr="00752246">
        <w:rPr>
          <w:sz w:val="24"/>
          <w:szCs w:val="24"/>
        </w:rPr>
        <w:t>Odbiór odpadów, który realizowany jest  rzadziej  niż raz  w tygodniu z danej nieruchomości, powinien przypadać  na ten sam  dzień lub dni miesiąca</w:t>
      </w:r>
    </w:p>
    <w:p w14:paraId="2CB0F07F" w14:textId="77777777" w:rsidR="00967DAD" w:rsidRPr="00752246" w:rsidRDefault="00CC223A" w:rsidP="00D8310C">
      <w:pPr>
        <w:widowControl/>
        <w:numPr>
          <w:ilvl w:val="0"/>
          <w:numId w:val="3"/>
        </w:numPr>
        <w:shd w:val="clear" w:color="auto" w:fill="FFFFFF"/>
        <w:autoSpaceDE/>
        <w:autoSpaceDN/>
        <w:adjustRightInd/>
        <w:spacing w:line="274" w:lineRule="exact"/>
        <w:ind w:left="567" w:hanging="283"/>
        <w:jc w:val="both"/>
        <w:rPr>
          <w:sz w:val="24"/>
          <w:szCs w:val="24"/>
        </w:rPr>
      </w:pPr>
      <w:r w:rsidRPr="00752246">
        <w:rPr>
          <w:sz w:val="24"/>
          <w:szCs w:val="24"/>
        </w:rPr>
        <w:t>W przypadku, gdy ustalony dzień tygodnia lub miesiąca dla odbioru odpadów przypada w dniu ustawowo wolnym od pracy, Wykonawca zapewni odbiór odpadów  w następnym  dniu niebędącym dniem ustawowo wolnym od pracy</w:t>
      </w:r>
      <w:r w:rsidR="00C3206D">
        <w:rPr>
          <w:sz w:val="24"/>
          <w:szCs w:val="24"/>
        </w:rPr>
        <w:t>,</w:t>
      </w:r>
    </w:p>
    <w:p w14:paraId="1B070444" w14:textId="77777777" w:rsidR="00967DAD" w:rsidRPr="00752246" w:rsidRDefault="00405BF6" w:rsidP="00D8310C">
      <w:pPr>
        <w:widowControl/>
        <w:numPr>
          <w:ilvl w:val="0"/>
          <w:numId w:val="3"/>
        </w:numPr>
        <w:shd w:val="clear" w:color="auto" w:fill="FFFFFF"/>
        <w:autoSpaceDE/>
        <w:autoSpaceDN/>
        <w:adjustRightInd/>
        <w:spacing w:line="274" w:lineRule="exact"/>
        <w:ind w:left="567" w:hanging="283"/>
        <w:jc w:val="both"/>
        <w:rPr>
          <w:sz w:val="24"/>
          <w:szCs w:val="24"/>
        </w:rPr>
      </w:pPr>
      <w:r>
        <w:rPr>
          <w:sz w:val="24"/>
          <w:szCs w:val="24"/>
        </w:rPr>
        <w:t>Wykonawca z</w:t>
      </w:r>
      <w:r w:rsidRPr="00752246">
        <w:rPr>
          <w:sz w:val="24"/>
          <w:szCs w:val="24"/>
        </w:rPr>
        <w:t xml:space="preserve">apewni </w:t>
      </w:r>
      <w:r w:rsidR="00CC223A" w:rsidRPr="00752246">
        <w:rPr>
          <w:sz w:val="24"/>
          <w:szCs w:val="24"/>
        </w:rPr>
        <w:t>regularność i powtarzalność odbierania odpadów</w:t>
      </w:r>
      <w:r>
        <w:rPr>
          <w:sz w:val="24"/>
          <w:szCs w:val="24"/>
        </w:rPr>
        <w:t>.</w:t>
      </w:r>
    </w:p>
    <w:p w14:paraId="773B6D28" w14:textId="77777777" w:rsidR="00967DAD" w:rsidRPr="00752246" w:rsidRDefault="00337F2E" w:rsidP="00D8310C">
      <w:pPr>
        <w:pStyle w:val="Akapitzlist"/>
        <w:widowControl/>
        <w:numPr>
          <w:ilvl w:val="0"/>
          <w:numId w:val="20"/>
        </w:numPr>
        <w:shd w:val="clear" w:color="auto" w:fill="FFFFFF"/>
        <w:autoSpaceDE/>
        <w:autoSpaceDN/>
        <w:adjustRightInd/>
        <w:spacing w:line="274" w:lineRule="exact"/>
        <w:ind w:left="284" w:hanging="284"/>
        <w:jc w:val="both"/>
        <w:rPr>
          <w:sz w:val="24"/>
          <w:szCs w:val="24"/>
        </w:rPr>
      </w:pPr>
      <w:r w:rsidRPr="00752246">
        <w:rPr>
          <w:sz w:val="24"/>
          <w:szCs w:val="24"/>
        </w:rPr>
        <w:t>Szczeg</w:t>
      </w:r>
      <w:r w:rsidRPr="00752246">
        <w:rPr>
          <w:rFonts w:eastAsia="Times New Roman"/>
          <w:sz w:val="24"/>
          <w:szCs w:val="24"/>
        </w:rPr>
        <w:t xml:space="preserve">ółowe ilości i ceny jednostkowe zawierające podatek VAT zawarte są w załącznikach do Umowy: nr 1 – szczegółowy opis przedmiotu zamówienia </w:t>
      </w:r>
      <w:r w:rsidR="00EB562E" w:rsidRPr="00752246">
        <w:rPr>
          <w:rFonts w:eastAsia="Times New Roman"/>
          <w:sz w:val="24"/>
          <w:szCs w:val="24"/>
        </w:rPr>
        <w:t>-</w:t>
      </w:r>
      <w:r w:rsidRPr="00752246">
        <w:rPr>
          <w:rFonts w:eastAsia="Times New Roman"/>
          <w:sz w:val="24"/>
          <w:szCs w:val="24"/>
        </w:rPr>
        <w:t xml:space="preserve"> formularz asortymentowo-cenowy.</w:t>
      </w:r>
    </w:p>
    <w:p w14:paraId="3DD78A2C" w14:textId="77777777" w:rsidR="00CF14A2" w:rsidRPr="00967DAD" w:rsidRDefault="00967DAD" w:rsidP="00D8310C">
      <w:pPr>
        <w:pStyle w:val="Akapitzlist"/>
        <w:widowControl/>
        <w:numPr>
          <w:ilvl w:val="0"/>
          <w:numId w:val="20"/>
        </w:numPr>
        <w:shd w:val="clear" w:color="auto" w:fill="FFFFFF"/>
        <w:autoSpaceDE/>
        <w:autoSpaceDN/>
        <w:adjustRightInd/>
        <w:spacing w:line="274" w:lineRule="exact"/>
        <w:ind w:left="426" w:hanging="426"/>
        <w:jc w:val="both"/>
        <w:rPr>
          <w:b/>
          <w:color w:val="00B050"/>
          <w:sz w:val="24"/>
          <w:szCs w:val="24"/>
        </w:rPr>
      </w:pPr>
      <w:r w:rsidRPr="00752246">
        <w:rPr>
          <w:rFonts w:eastAsia="Times New Roman"/>
          <w:sz w:val="24"/>
          <w:szCs w:val="24"/>
        </w:rPr>
        <w:t>Z</w:t>
      </w:r>
      <w:r w:rsidR="00CF14A2" w:rsidRPr="00752246">
        <w:rPr>
          <w:sz w:val="24"/>
          <w:szCs w:val="24"/>
        </w:rPr>
        <w:t>amawiaj</w:t>
      </w:r>
      <w:r w:rsidR="00CF14A2" w:rsidRPr="00752246">
        <w:rPr>
          <w:rFonts w:eastAsia="Times New Roman"/>
          <w:sz w:val="24"/>
          <w:szCs w:val="24"/>
        </w:rPr>
        <w:t xml:space="preserve">ący zastrzega sobie prawo zmniejszenia zakresu przedmiotu umowy w części dotyczącej </w:t>
      </w:r>
      <w:r w:rsidR="00CF14A2" w:rsidRPr="00967DAD">
        <w:rPr>
          <w:rFonts w:eastAsia="Times New Roman"/>
          <w:color w:val="000000"/>
          <w:sz w:val="24"/>
          <w:szCs w:val="24"/>
        </w:rPr>
        <w:t>ilości, w zależności od potrzeb Zamawiającego, bez prawa dochodzenia roszczeń z tego tytułu przez Wykonawcę usługi.</w:t>
      </w:r>
    </w:p>
    <w:p w14:paraId="10DC9088" w14:textId="77777777" w:rsidR="00B260F7" w:rsidRDefault="00B260F7" w:rsidP="00B260F7">
      <w:pPr>
        <w:shd w:val="clear" w:color="auto" w:fill="FFFFFF"/>
        <w:jc w:val="both"/>
        <w:rPr>
          <w:rFonts w:eastAsia="Times New Roman"/>
          <w:color w:val="000000"/>
          <w:sz w:val="24"/>
          <w:szCs w:val="24"/>
        </w:rPr>
      </w:pPr>
    </w:p>
    <w:p w14:paraId="78A15D03" w14:textId="77777777" w:rsidR="00B260F7" w:rsidRDefault="00B260F7" w:rsidP="00B260F7">
      <w:pPr>
        <w:shd w:val="clear" w:color="auto" w:fill="FFFFFF"/>
        <w:jc w:val="both"/>
        <w:rPr>
          <w:rFonts w:eastAsia="Times New Roman"/>
          <w:b/>
          <w:bCs/>
          <w:color w:val="000000"/>
          <w:sz w:val="24"/>
          <w:szCs w:val="24"/>
        </w:rPr>
      </w:pPr>
      <w:r w:rsidRPr="00B260F7">
        <w:rPr>
          <w:rFonts w:eastAsia="Times New Roman"/>
          <w:b/>
          <w:bCs/>
          <w:color w:val="000000"/>
          <w:sz w:val="24"/>
          <w:szCs w:val="24"/>
        </w:rPr>
        <w:t xml:space="preserve">                                                                        </w:t>
      </w:r>
      <w:r>
        <w:rPr>
          <w:rFonts w:eastAsia="Times New Roman"/>
          <w:b/>
          <w:bCs/>
          <w:color w:val="000000"/>
          <w:sz w:val="24"/>
          <w:szCs w:val="24"/>
        </w:rPr>
        <w:t xml:space="preserve"> </w:t>
      </w:r>
      <w:r w:rsidRPr="00B260F7">
        <w:rPr>
          <w:rFonts w:eastAsia="Times New Roman"/>
          <w:b/>
          <w:bCs/>
          <w:color w:val="000000"/>
          <w:sz w:val="24"/>
          <w:szCs w:val="24"/>
        </w:rPr>
        <w:t>§2</w:t>
      </w:r>
    </w:p>
    <w:p w14:paraId="617A315A" w14:textId="77777777" w:rsidR="00E33953" w:rsidRPr="00E33953" w:rsidRDefault="00B260F7" w:rsidP="00E33953">
      <w:pPr>
        <w:pStyle w:val="Akapitzlist"/>
        <w:numPr>
          <w:ilvl w:val="0"/>
          <w:numId w:val="38"/>
        </w:numPr>
        <w:shd w:val="clear" w:color="auto" w:fill="FFFFFF"/>
        <w:jc w:val="both"/>
        <w:rPr>
          <w:rFonts w:eastAsia="Times New Roman"/>
          <w:bCs/>
          <w:sz w:val="24"/>
          <w:szCs w:val="24"/>
        </w:rPr>
      </w:pPr>
      <w:r w:rsidRPr="00E33953">
        <w:rPr>
          <w:rFonts w:eastAsia="Times New Roman"/>
          <w:bCs/>
          <w:sz w:val="24"/>
          <w:szCs w:val="24"/>
        </w:rPr>
        <w:t xml:space="preserve">Niniejsza umowa zostaje zawarta na czas określony od  </w:t>
      </w:r>
      <w:r w:rsidR="003B6C81" w:rsidRPr="00E33953">
        <w:rPr>
          <w:rFonts w:eastAsia="Times New Roman"/>
          <w:bCs/>
          <w:sz w:val="24"/>
          <w:szCs w:val="24"/>
        </w:rPr>
        <w:t>1 kwietnia</w:t>
      </w:r>
      <w:r w:rsidRPr="00E33953">
        <w:rPr>
          <w:rFonts w:eastAsia="Times New Roman"/>
          <w:bCs/>
          <w:sz w:val="24"/>
          <w:szCs w:val="24"/>
        </w:rPr>
        <w:t xml:space="preserve"> a do 31 grudnia 2020</w:t>
      </w:r>
      <w:r w:rsidR="00E33953" w:rsidRPr="00E33953">
        <w:rPr>
          <w:rFonts w:eastAsia="Times New Roman"/>
          <w:bCs/>
          <w:sz w:val="24"/>
          <w:szCs w:val="24"/>
        </w:rPr>
        <w:t> </w:t>
      </w:r>
      <w:r w:rsidRPr="00E33953">
        <w:rPr>
          <w:rFonts w:eastAsia="Times New Roman"/>
          <w:bCs/>
          <w:sz w:val="24"/>
          <w:szCs w:val="24"/>
        </w:rPr>
        <w:t>r.</w:t>
      </w:r>
    </w:p>
    <w:p w14:paraId="27C42DE0" w14:textId="77777777" w:rsidR="004D3895" w:rsidRPr="00E33953" w:rsidRDefault="00B260F7" w:rsidP="00E33953">
      <w:pPr>
        <w:pStyle w:val="Akapitzlist"/>
        <w:numPr>
          <w:ilvl w:val="0"/>
          <w:numId w:val="38"/>
        </w:numPr>
        <w:shd w:val="clear" w:color="auto" w:fill="FFFFFF"/>
        <w:jc w:val="both"/>
        <w:rPr>
          <w:rFonts w:eastAsia="Times New Roman"/>
          <w:bCs/>
          <w:sz w:val="24"/>
          <w:szCs w:val="24"/>
        </w:rPr>
      </w:pPr>
      <w:r w:rsidRPr="00E33953">
        <w:rPr>
          <w:sz w:val="24"/>
          <w:szCs w:val="24"/>
        </w:rPr>
        <w:t>Wykonawca oświadcza, że posiada</w:t>
      </w:r>
      <w:r w:rsidR="00C3206D">
        <w:rPr>
          <w:sz w:val="24"/>
          <w:szCs w:val="24"/>
        </w:rPr>
        <w:t>, następujące dokumenty, które stanowią załączniki do umowy:</w:t>
      </w:r>
    </w:p>
    <w:p w14:paraId="2C20BE99" w14:textId="77777777" w:rsidR="00AB611E" w:rsidRPr="005E4E79" w:rsidRDefault="00AB611E" w:rsidP="002E43F2">
      <w:pPr>
        <w:pStyle w:val="Akapitzlist"/>
        <w:widowControl/>
        <w:numPr>
          <w:ilvl w:val="0"/>
          <w:numId w:val="43"/>
        </w:numPr>
        <w:autoSpaceDE/>
        <w:autoSpaceDN/>
        <w:adjustRightInd/>
        <w:ind w:left="851"/>
        <w:contextualSpacing w:val="0"/>
        <w:jc w:val="both"/>
        <w:rPr>
          <w:iCs/>
          <w:sz w:val="24"/>
          <w:szCs w:val="24"/>
          <w:shd w:val="clear" w:color="auto" w:fill="FFFFFF"/>
        </w:rPr>
      </w:pPr>
      <w:bookmarkStart w:id="3" w:name="_Hlk31620580"/>
      <w:r w:rsidRPr="005E4E79">
        <w:rPr>
          <w:iCs/>
          <w:sz w:val="24"/>
          <w:szCs w:val="24"/>
        </w:rPr>
        <w:t>Wykonawca jest wpisany do rejestru działalności regulowanej, o której mowa w art. 9b ustawy z dnia 13 września 1996 r. o utrzymaniu czystości i porządku w gminach (Dz. U. z 2019 r. poz. 2010 z późn. zm.), który</w:t>
      </w:r>
      <w:r w:rsidRPr="005E4E79">
        <w:rPr>
          <w:iCs/>
          <w:sz w:val="24"/>
          <w:szCs w:val="24"/>
          <w:shd w:val="clear" w:color="auto" w:fill="FFFFFF"/>
        </w:rPr>
        <w:t> prowadzi wójt, burmistrz lub prezydent miasta właściwy ze względu na miejsce odbierania odpadów komunalnych od właścicieli nieruchomości.</w:t>
      </w:r>
    </w:p>
    <w:p w14:paraId="7F3CAD59" w14:textId="77777777" w:rsidR="00AB611E" w:rsidRPr="005E4E79" w:rsidRDefault="00AB611E" w:rsidP="002E43F2">
      <w:pPr>
        <w:pStyle w:val="Akapitzlist"/>
        <w:widowControl/>
        <w:numPr>
          <w:ilvl w:val="0"/>
          <w:numId w:val="43"/>
        </w:numPr>
        <w:autoSpaceDE/>
        <w:autoSpaceDN/>
        <w:adjustRightInd/>
        <w:ind w:left="851"/>
        <w:contextualSpacing w:val="0"/>
        <w:jc w:val="both"/>
        <w:rPr>
          <w:iCs/>
          <w:sz w:val="24"/>
          <w:szCs w:val="24"/>
          <w:shd w:val="clear" w:color="auto" w:fill="FFFFFF"/>
        </w:rPr>
      </w:pPr>
      <w:r w:rsidRPr="005E4E79">
        <w:rPr>
          <w:iCs/>
          <w:sz w:val="24"/>
          <w:szCs w:val="24"/>
          <w:shd w:val="clear" w:color="auto" w:fill="FFFFFF"/>
        </w:rPr>
        <w:t xml:space="preserve">Wykonawca jest wpisany do rejestru, o którym mowa w art. 49 ustawy z dnia 14 grudnia 2012 r. o odpadach (Dz. U. z 2019 r. poz. 701 z późn. zm.) prowadzonego przez marszałka województwa. </w:t>
      </w:r>
    </w:p>
    <w:p w14:paraId="55D33142" w14:textId="77777777" w:rsidR="00AB611E" w:rsidRPr="005E4E79" w:rsidRDefault="00AB611E" w:rsidP="002E43F2">
      <w:pPr>
        <w:pStyle w:val="Akapitzlist"/>
        <w:widowControl/>
        <w:numPr>
          <w:ilvl w:val="0"/>
          <w:numId w:val="43"/>
        </w:numPr>
        <w:autoSpaceDE/>
        <w:autoSpaceDN/>
        <w:adjustRightInd/>
        <w:ind w:left="851"/>
        <w:contextualSpacing w:val="0"/>
        <w:jc w:val="both"/>
        <w:rPr>
          <w:iCs/>
          <w:sz w:val="24"/>
          <w:szCs w:val="24"/>
          <w:shd w:val="clear" w:color="auto" w:fill="FFFFFF"/>
        </w:rPr>
      </w:pPr>
      <w:r w:rsidRPr="005E4E79">
        <w:rPr>
          <w:iCs/>
          <w:sz w:val="24"/>
          <w:szCs w:val="24"/>
          <w:shd w:val="clear" w:color="auto" w:fill="FFFFFF"/>
        </w:rPr>
        <w:lastRenderedPageBreak/>
        <w:t>Wykonawca jest wpisany na listę instalacji komunalnych prowadzoną przez marszałka województwa na podstawie art. 38b ustawy z dnia 14 grudnia 2012 r. o odpadach (Dz. U. z 2019 r. poz. 701 z późn. zm.) lub posiada zawartą umowę z instalacją komunalną.</w:t>
      </w:r>
    </w:p>
    <w:p w14:paraId="2F4D47AB" w14:textId="4E80281B" w:rsidR="00B260F7" w:rsidRPr="005E4E79" w:rsidRDefault="00AB611E" w:rsidP="002E43F2">
      <w:pPr>
        <w:pStyle w:val="Akapitzlist"/>
        <w:widowControl/>
        <w:numPr>
          <w:ilvl w:val="0"/>
          <w:numId w:val="43"/>
        </w:numPr>
        <w:autoSpaceDE/>
        <w:autoSpaceDN/>
        <w:adjustRightInd/>
        <w:ind w:left="851"/>
        <w:contextualSpacing w:val="0"/>
        <w:jc w:val="both"/>
        <w:rPr>
          <w:sz w:val="24"/>
          <w:szCs w:val="24"/>
          <w:shd w:val="clear" w:color="auto" w:fill="FFFFFF"/>
        </w:rPr>
      </w:pPr>
      <w:r w:rsidRPr="005E4E79">
        <w:rPr>
          <w:sz w:val="24"/>
          <w:szCs w:val="24"/>
          <w:shd w:val="clear" w:color="auto" w:fill="FFFFFF"/>
        </w:rPr>
        <w:t>Wykonawca posiada zezwolenie na przetwarzanie odpadów, o którym mowa w art. 41 ustawy z dnia 14 grudnia 2012 r. o odpadach (Dz. U. z 2019 r. poz. 701 z późn. zm.) lub posiada zawartą umowę z podmiotem, który posiada zezwolenie na przetwarzanie odpadów.</w:t>
      </w:r>
    </w:p>
    <w:p w14:paraId="6B36ACE1" w14:textId="2B9331EB" w:rsidR="00181E9A" w:rsidRPr="005E4E79" w:rsidRDefault="00181E9A" w:rsidP="00181E9A">
      <w:pPr>
        <w:widowControl/>
        <w:autoSpaceDE/>
        <w:autoSpaceDN/>
        <w:adjustRightInd/>
        <w:jc w:val="both"/>
        <w:rPr>
          <w:sz w:val="24"/>
          <w:szCs w:val="24"/>
          <w:shd w:val="clear" w:color="auto" w:fill="FFFFFF"/>
        </w:rPr>
      </w:pPr>
    </w:p>
    <w:p w14:paraId="48EED9B7" w14:textId="77777777" w:rsidR="00181E9A" w:rsidRPr="005E4E79" w:rsidRDefault="00181E9A" w:rsidP="00181E9A">
      <w:pPr>
        <w:widowControl/>
        <w:autoSpaceDE/>
        <w:autoSpaceDN/>
        <w:adjustRightInd/>
        <w:jc w:val="both"/>
        <w:rPr>
          <w:sz w:val="24"/>
          <w:szCs w:val="24"/>
          <w:shd w:val="clear" w:color="auto" w:fill="FFFFFF"/>
        </w:rPr>
      </w:pPr>
    </w:p>
    <w:p w14:paraId="42C339B9" w14:textId="77777777" w:rsidR="00B260F7" w:rsidRPr="005E4E79" w:rsidRDefault="00B260F7" w:rsidP="00B260F7">
      <w:pPr>
        <w:shd w:val="clear" w:color="auto" w:fill="FFFFFF"/>
        <w:jc w:val="both"/>
        <w:rPr>
          <w:b/>
          <w:bCs/>
          <w:spacing w:val="-2"/>
          <w:sz w:val="24"/>
          <w:szCs w:val="24"/>
        </w:rPr>
      </w:pPr>
    </w:p>
    <w:bookmarkEnd w:id="3"/>
    <w:p w14:paraId="568A3670" w14:textId="77777777" w:rsidR="00967DAD" w:rsidRPr="005E4E79" w:rsidRDefault="00CF14A2" w:rsidP="00967DAD">
      <w:pPr>
        <w:shd w:val="clear" w:color="auto" w:fill="FFFFFF"/>
        <w:ind w:right="5"/>
        <w:jc w:val="center"/>
        <w:rPr>
          <w:sz w:val="24"/>
          <w:szCs w:val="24"/>
        </w:rPr>
      </w:pPr>
      <w:r w:rsidRPr="005E4E79">
        <w:rPr>
          <w:rFonts w:eastAsia="Times New Roman"/>
          <w:b/>
          <w:bCs/>
          <w:spacing w:val="-1"/>
          <w:sz w:val="24"/>
          <w:szCs w:val="24"/>
        </w:rPr>
        <w:t xml:space="preserve">§ </w:t>
      </w:r>
      <w:r w:rsidR="008C3F6E" w:rsidRPr="005E4E79">
        <w:rPr>
          <w:rFonts w:eastAsia="Times New Roman"/>
          <w:b/>
          <w:bCs/>
          <w:spacing w:val="-1"/>
          <w:sz w:val="24"/>
          <w:szCs w:val="24"/>
        </w:rPr>
        <w:t>3</w:t>
      </w:r>
    </w:p>
    <w:p w14:paraId="0F57446D" w14:textId="77777777" w:rsidR="00967DAD" w:rsidRPr="005E4E79" w:rsidRDefault="00CF14A2" w:rsidP="00D8310C">
      <w:pPr>
        <w:pStyle w:val="Akapitzlist"/>
        <w:numPr>
          <w:ilvl w:val="0"/>
          <w:numId w:val="23"/>
        </w:numPr>
        <w:shd w:val="clear" w:color="auto" w:fill="FFFFFF"/>
        <w:ind w:left="284" w:right="5" w:hanging="284"/>
        <w:jc w:val="both"/>
        <w:rPr>
          <w:sz w:val="24"/>
          <w:szCs w:val="24"/>
        </w:rPr>
      </w:pPr>
      <w:r w:rsidRPr="005E4E79">
        <w:rPr>
          <w:sz w:val="24"/>
          <w:szCs w:val="24"/>
        </w:rPr>
        <w:t>Wykonawca w celu realizacji przedmiotu umowy, zobowi</w:t>
      </w:r>
      <w:r w:rsidRPr="005E4E79">
        <w:rPr>
          <w:rFonts w:eastAsia="Times New Roman"/>
          <w:sz w:val="24"/>
          <w:szCs w:val="24"/>
        </w:rPr>
        <w:t>ązany jest do podjęcia wszelkich czynności niezbędnych do wykonania przedmiotu umowy, natomiast Zamawiający zobowiązany jest współdziałać z Wykonawcą.</w:t>
      </w:r>
    </w:p>
    <w:p w14:paraId="21E8C5FE" w14:textId="77777777" w:rsidR="00967DAD" w:rsidRPr="005E4E79" w:rsidRDefault="00CF14A2" w:rsidP="00D8310C">
      <w:pPr>
        <w:pStyle w:val="Akapitzlist"/>
        <w:numPr>
          <w:ilvl w:val="0"/>
          <w:numId w:val="23"/>
        </w:numPr>
        <w:shd w:val="clear" w:color="auto" w:fill="FFFFFF"/>
        <w:ind w:left="284" w:right="5" w:hanging="284"/>
        <w:jc w:val="both"/>
        <w:rPr>
          <w:sz w:val="24"/>
          <w:szCs w:val="24"/>
        </w:rPr>
      </w:pPr>
      <w:r w:rsidRPr="005E4E79">
        <w:rPr>
          <w:sz w:val="24"/>
          <w:szCs w:val="24"/>
        </w:rPr>
        <w:t>Wykonawca wykona przedmiot umowy we w</w:t>
      </w:r>
      <w:r w:rsidRPr="005E4E79">
        <w:rPr>
          <w:rFonts w:eastAsia="Times New Roman"/>
          <w:sz w:val="24"/>
          <w:szCs w:val="24"/>
        </w:rPr>
        <w:t>łasnym zakresie, na własny koszt i ryzyko. Wykonawca ma prawo posługiwać się przy wykonywaniu przedmiotu umowy podwykonawcami za uprzednią, pisemną zgodą Zamawiającego. Wykonawca zapewnia, koordynuje i nadzoruje prace wykonywane przez podwykonawców. Wykonawca odpowiada za działania i zaniechania podwykonawców jak za własne.</w:t>
      </w:r>
    </w:p>
    <w:p w14:paraId="7A00642E" w14:textId="77777777" w:rsidR="00967DAD" w:rsidRPr="005E4E79" w:rsidRDefault="00CF14A2" w:rsidP="00D8310C">
      <w:pPr>
        <w:pStyle w:val="Akapitzlist"/>
        <w:numPr>
          <w:ilvl w:val="0"/>
          <w:numId w:val="23"/>
        </w:numPr>
        <w:shd w:val="clear" w:color="auto" w:fill="FFFFFF"/>
        <w:ind w:left="284" w:right="5" w:hanging="284"/>
        <w:jc w:val="both"/>
        <w:rPr>
          <w:sz w:val="24"/>
          <w:szCs w:val="24"/>
        </w:rPr>
      </w:pPr>
      <w:r w:rsidRPr="005E4E79">
        <w:rPr>
          <w:sz w:val="24"/>
          <w:szCs w:val="24"/>
        </w:rPr>
        <w:t>W przypadku gdy dla prawid</w:t>
      </w:r>
      <w:r w:rsidRPr="005E4E79">
        <w:rPr>
          <w:rFonts w:eastAsia="Times New Roman"/>
          <w:sz w:val="24"/>
          <w:szCs w:val="24"/>
        </w:rPr>
        <w:t>łowego wykonania przedmiotu umowy niezbędne jest współdziałanie Zamawiającego, w tym w szczególności przekazanie określonych przez Wykonawcę informacji, Wykonawca zobowiązany jest poinformować o tym Zamawiającego w formie pisemnej, mailowej lub faxem, co najmniej na 2 dni robocze przed terminem, w którym działania Zamawiającego okażą się niezbędne.</w:t>
      </w:r>
    </w:p>
    <w:p w14:paraId="7C1040C7" w14:textId="77777777" w:rsidR="00967DAD" w:rsidRPr="005E4E79" w:rsidRDefault="00B15C7D" w:rsidP="00D8310C">
      <w:pPr>
        <w:pStyle w:val="Akapitzlist"/>
        <w:numPr>
          <w:ilvl w:val="0"/>
          <w:numId w:val="23"/>
        </w:numPr>
        <w:shd w:val="clear" w:color="auto" w:fill="FFFFFF"/>
        <w:ind w:left="284" w:right="5" w:hanging="284"/>
        <w:jc w:val="both"/>
        <w:rPr>
          <w:sz w:val="24"/>
          <w:szCs w:val="24"/>
        </w:rPr>
      </w:pPr>
      <w:r w:rsidRPr="005E4E79">
        <w:rPr>
          <w:sz w:val="24"/>
          <w:szCs w:val="24"/>
        </w:rPr>
        <w:t>Zamawiający do kontaktów wyznacz</w:t>
      </w:r>
      <w:r w:rsidR="00C3206D" w:rsidRPr="005E4E79">
        <w:rPr>
          <w:sz w:val="24"/>
          <w:szCs w:val="24"/>
        </w:rPr>
        <w:t>y</w:t>
      </w:r>
      <w:r w:rsidRPr="005E4E79">
        <w:rPr>
          <w:sz w:val="24"/>
          <w:szCs w:val="24"/>
        </w:rPr>
        <w:t xml:space="preserve"> </w:t>
      </w:r>
      <w:r w:rsidR="004245B5" w:rsidRPr="005E4E79">
        <w:rPr>
          <w:sz w:val="24"/>
          <w:szCs w:val="24"/>
        </w:rPr>
        <w:t>pracownika</w:t>
      </w:r>
      <w:r w:rsidRPr="005E4E79">
        <w:rPr>
          <w:sz w:val="24"/>
          <w:szCs w:val="24"/>
        </w:rPr>
        <w:t xml:space="preserve">  Wydziału Administracyjnego PCZ</w:t>
      </w:r>
      <w:r w:rsidR="004245B5" w:rsidRPr="005E4E79">
        <w:rPr>
          <w:sz w:val="24"/>
          <w:szCs w:val="24"/>
        </w:rPr>
        <w:t xml:space="preserve"> w Otwocku</w:t>
      </w:r>
      <w:r w:rsidR="00405BF6" w:rsidRPr="005E4E79">
        <w:rPr>
          <w:sz w:val="24"/>
          <w:szCs w:val="24"/>
        </w:rPr>
        <w:t>.</w:t>
      </w:r>
    </w:p>
    <w:p w14:paraId="16920D1A" w14:textId="77777777" w:rsidR="00CF14A2" w:rsidRPr="005E4E79" w:rsidRDefault="00CF14A2" w:rsidP="00D8310C">
      <w:pPr>
        <w:pStyle w:val="Akapitzlist"/>
        <w:numPr>
          <w:ilvl w:val="0"/>
          <w:numId w:val="23"/>
        </w:numPr>
        <w:shd w:val="clear" w:color="auto" w:fill="FFFFFF"/>
        <w:ind w:left="284" w:right="5" w:hanging="284"/>
        <w:jc w:val="both"/>
        <w:rPr>
          <w:sz w:val="24"/>
          <w:szCs w:val="24"/>
        </w:rPr>
      </w:pPr>
      <w:r w:rsidRPr="005E4E79">
        <w:rPr>
          <w:sz w:val="24"/>
          <w:szCs w:val="24"/>
        </w:rPr>
        <w:t>Strony zobowi</w:t>
      </w:r>
      <w:r w:rsidRPr="005E4E79">
        <w:rPr>
          <w:rFonts w:eastAsia="Times New Roman"/>
          <w:sz w:val="24"/>
          <w:szCs w:val="24"/>
        </w:rPr>
        <w:t>ązują się ustalić formę przekazywanych przez Zamawiającego informacji, o których mowa w ust. 3.</w:t>
      </w:r>
    </w:p>
    <w:p w14:paraId="7C0D6D31" w14:textId="77777777" w:rsidR="00967DAD" w:rsidRPr="005E4E79" w:rsidRDefault="00967DAD" w:rsidP="00967DAD">
      <w:pPr>
        <w:pStyle w:val="Akapitzlist"/>
        <w:shd w:val="clear" w:color="auto" w:fill="FFFFFF"/>
        <w:ind w:left="284" w:right="5"/>
        <w:jc w:val="both"/>
        <w:rPr>
          <w:sz w:val="24"/>
          <w:szCs w:val="24"/>
        </w:rPr>
      </w:pPr>
    </w:p>
    <w:p w14:paraId="2A22ED55" w14:textId="77777777" w:rsidR="00CF14A2" w:rsidRPr="005E4E79" w:rsidRDefault="00CF14A2" w:rsidP="001B59FE">
      <w:pPr>
        <w:shd w:val="clear" w:color="auto" w:fill="FFFFFF"/>
        <w:ind w:right="5"/>
        <w:jc w:val="center"/>
        <w:rPr>
          <w:sz w:val="24"/>
          <w:szCs w:val="24"/>
        </w:rPr>
      </w:pPr>
      <w:r w:rsidRPr="005E4E79">
        <w:rPr>
          <w:rFonts w:eastAsia="Times New Roman"/>
          <w:b/>
          <w:bCs/>
          <w:spacing w:val="-7"/>
          <w:sz w:val="24"/>
          <w:szCs w:val="24"/>
        </w:rPr>
        <w:t xml:space="preserve">§ </w:t>
      </w:r>
      <w:r w:rsidR="008C3F6E" w:rsidRPr="005E4E79">
        <w:rPr>
          <w:rFonts w:eastAsia="Times New Roman"/>
          <w:b/>
          <w:bCs/>
          <w:spacing w:val="-7"/>
          <w:sz w:val="24"/>
          <w:szCs w:val="24"/>
        </w:rPr>
        <w:t>4</w:t>
      </w:r>
    </w:p>
    <w:p w14:paraId="18F7AB86" w14:textId="77777777" w:rsidR="004D3895" w:rsidRPr="005E4E79" w:rsidRDefault="00CF14A2">
      <w:pPr>
        <w:numPr>
          <w:ilvl w:val="0"/>
          <w:numId w:val="1"/>
        </w:numPr>
        <w:shd w:val="clear" w:color="auto" w:fill="FFFFFF"/>
        <w:ind w:left="284" w:hanging="284"/>
        <w:jc w:val="both"/>
        <w:rPr>
          <w:sz w:val="24"/>
          <w:szCs w:val="24"/>
        </w:rPr>
      </w:pPr>
      <w:r w:rsidRPr="005E4E79">
        <w:rPr>
          <w:sz w:val="24"/>
          <w:szCs w:val="24"/>
        </w:rPr>
        <w:t>Odbi</w:t>
      </w:r>
      <w:r w:rsidRPr="005E4E79">
        <w:rPr>
          <w:rFonts w:eastAsia="Times New Roman"/>
          <w:sz w:val="24"/>
          <w:szCs w:val="24"/>
        </w:rPr>
        <w:t>ór odpadów realizowany będzie sukcesywnie według</w:t>
      </w:r>
      <w:r w:rsidR="00B15C7D" w:rsidRPr="005E4E79">
        <w:rPr>
          <w:rFonts w:eastAsia="Times New Roman"/>
          <w:sz w:val="24"/>
          <w:szCs w:val="24"/>
        </w:rPr>
        <w:t xml:space="preserve"> zatwierdzonego</w:t>
      </w:r>
      <w:r w:rsidR="004245B5" w:rsidRPr="005E4E79">
        <w:rPr>
          <w:rFonts w:eastAsia="Times New Roman"/>
          <w:sz w:val="24"/>
          <w:szCs w:val="24"/>
        </w:rPr>
        <w:t xml:space="preserve"> przez  pracownika Wydziału Administracyjnego PCZ w Otwocku </w:t>
      </w:r>
      <w:r w:rsidRPr="005E4E79">
        <w:rPr>
          <w:rFonts w:eastAsia="Times New Roman"/>
          <w:sz w:val="24"/>
          <w:szCs w:val="24"/>
        </w:rPr>
        <w:t xml:space="preserve">harmonogramu ustalonego na podstawie częstotliwości wywozu (załącznik nr </w:t>
      </w:r>
      <w:r w:rsidR="00752246" w:rsidRPr="005E4E79">
        <w:rPr>
          <w:rFonts w:eastAsia="Times New Roman"/>
          <w:sz w:val="24"/>
          <w:szCs w:val="24"/>
        </w:rPr>
        <w:t>2</w:t>
      </w:r>
      <w:r w:rsidRPr="005E4E79">
        <w:rPr>
          <w:rFonts w:eastAsia="Times New Roman"/>
          <w:sz w:val="24"/>
          <w:szCs w:val="24"/>
        </w:rPr>
        <w:t xml:space="preserve"> do SIWZ) w dni robocze (poniedziałek – piątek) w godzinach 7:30-15:00</w:t>
      </w:r>
      <w:r w:rsidR="00405BF6" w:rsidRPr="005E4E79">
        <w:rPr>
          <w:rFonts w:eastAsia="Times New Roman"/>
          <w:sz w:val="24"/>
          <w:szCs w:val="24"/>
        </w:rPr>
        <w:t>.</w:t>
      </w:r>
    </w:p>
    <w:p w14:paraId="707BFEC1" w14:textId="3A0FA4E6" w:rsidR="00967DAD" w:rsidRPr="005E4E79" w:rsidRDefault="00CF14A2" w:rsidP="00D8310C">
      <w:pPr>
        <w:numPr>
          <w:ilvl w:val="0"/>
          <w:numId w:val="1"/>
        </w:numPr>
        <w:shd w:val="clear" w:color="auto" w:fill="FFFFFF"/>
        <w:tabs>
          <w:tab w:val="left" w:pos="284"/>
        </w:tabs>
        <w:ind w:left="284" w:hanging="284"/>
        <w:jc w:val="both"/>
        <w:rPr>
          <w:sz w:val="24"/>
          <w:szCs w:val="24"/>
        </w:rPr>
      </w:pPr>
      <w:r w:rsidRPr="005E4E79">
        <w:rPr>
          <w:sz w:val="24"/>
          <w:szCs w:val="24"/>
        </w:rPr>
        <w:t xml:space="preserve">Wykonawca </w:t>
      </w:r>
      <w:r w:rsidR="004245B5" w:rsidRPr="005E4E79">
        <w:rPr>
          <w:sz w:val="24"/>
          <w:szCs w:val="24"/>
        </w:rPr>
        <w:t xml:space="preserve"> po wykonaniu odbioru odpadów zobowiązany  jest </w:t>
      </w:r>
      <w:r w:rsidR="00A45F4A" w:rsidRPr="005E4E79">
        <w:rPr>
          <w:sz w:val="24"/>
          <w:szCs w:val="24"/>
        </w:rPr>
        <w:t xml:space="preserve">do przekazania do </w:t>
      </w:r>
      <w:r w:rsidR="003D3084" w:rsidRPr="005E4E79">
        <w:rPr>
          <w:sz w:val="24"/>
          <w:szCs w:val="24"/>
        </w:rPr>
        <w:t xml:space="preserve"> instalacji komunalnych</w:t>
      </w:r>
      <w:r w:rsidR="00232879">
        <w:rPr>
          <w:sz w:val="24"/>
          <w:szCs w:val="24"/>
        </w:rPr>
        <w:t xml:space="preserve"> przetwarzających odpady, posiadających stosowne zezwolenia.</w:t>
      </w:r>
    </w:p>
    <w:p w14:paraId="5FE93277" w14:textId="77777777" w:rsidR="00967DAD" w:rsidRPr="005E4E79" w:rsidRDefault="00CF14A2" w:rsidP="00D8310C">
      <w:pPr>
        <w:numPr>
          <w:ilvl w:val="0"/>
          <w:numId w:val="1"/>
        </w:numPr>
        <w:shd w:val="clear" w:color="auto" w:fill="FFFFFF"/>
        <w:tabs>
          <w:tab w:val="left" w:pos="284"/>
        </w:tabs>
        <w:ind w:left="284" w:hanging="284"/>
        <w:jc w:val="both"/>
        <w:rPr>
          <w:sz w:val="24"/>
          <w:szCs w:val="24"/>
        </w:rPr>
      </w:pPr>
      <w:r w:rsidRPr="005E4E79">
        <w:rPr>
          <w:sz w:val="24"/>
          <w:szCs w:val="24"/>
        </w:rPr>
        <w:t>Wykonawca prz</w:t>
      </w:r>
      <w:r w:rsidR="00405BF6" w:rsidRPr="005E4E79">
        <w:rPr>
          <w:sz w:val="24"/>
          <w:szCs w:val="24"/>
        </w:rPr>
        <w:t>y</w:t>
      </w:r>
      <w:r w:rsidRPr="005E4E79">
        <w:rPr>
          <w:sz w:val="24"/>
          <w:szCs w:val="24"/>
        </w:rPr>
        <w:t xml:space="preserve">jmuje </w:t>
      </w:r>
      <w:r w:rsidR="00405BF6" w:rsidRPr="005E4E79">
        <w:rPr>
          <w:sz w:val="24"/>
          <w:szCs w:val="24"/>
        </w:rPr>
        <w:t xml:space="preserve">na siebie </w:t>
      </w:r>
      <w:r w:rsidRPr="005E4E79">
        <w:rPr>
          <w:sz w:val="24"/>
          <w:szCs w:val="24"/>
        </w:rPr>
        <w:t>obowi</w:t>
      </w:r>
      <w:r w:rsidRPr="005E4E79">
        <w:rPr>
          <w:rFonts w:eastAsia="Times New Roman"/>
          <w:sz w:val="24"/>
          <w:szCs w:val="24"/>
        </w:rPr>
        <w:t>ązki wynikające z obowiązujących w Polsce przepisów o ochronie środowiska i gospodarki odpadami od momentu odbioru odpadów od Zamawiającego.</w:t>
      </w:r>
    </w:p>
    <w:p w14:paraId="1041DEEB" w14:textId="77777777" w:rsidR="00967DAD" w:rsidRPr="005E4E79" w:rsidRDefault="00CF14A2" w:rsidP="00D8310C">
      <w:pPr>
        <w:numPr>
          <w:ilvl w:val="0"/>
          <w:numId w:val="1"/>
        </w:numPr>
        <w:shd w:val="clear" w:color="auto" w:fill="FFFFFF"/>
        <w:tabs>
          <w:tab w:val="left" w:pos="284"/>
        </w:tabs>
        <w:ind w:left="284" w:hanging="284"/>
        <w:jc w:val="both"/>
        <w:rPr>
          <w:sz w:val="24"/>
          <w:szCs w:val="24"/>
        </w:rPr>
      </w:pPr>
      <w:r w:rsidRPr="005E4E79">
        <w:rPr>
          <w:sz w:val="24"/>
          <w:szCs w:val="24"/>
        </w:rPr>
        <w:t>Dodatkowy wyw</w:t>
      </w:r>
      <w:r w:rsidRPr="005E4E79">
        <w:rPr>
          <w:rFonts w:eastAsia="Times New Roman"/>
          <w:sz w:val="24"/>
          <w:szCs w:val="24"/>
        </w:rPr>
        <w:t>óz odpadów stałych, przy zachowaniu cen z oferty, jest możliwy po uprzednim uzgodnieniu Zamawiającego z Wykonawcą i jego wcześniejszym powiadomieniu przez osobę odpowiedzialną za realizację Umowy ze strony Zamawiającego lub upoważnioną przez niego osobę.</w:t>
      </w:r>
    </w:p>
    <w:p w14:paraId="4A118F20" w14:textId="77777777" w:rsidR="00AA6DB8" w:rsidRPr="005E4E79" w:rsidRDefault="00AA6DB8" w:rsidP="00AA6DB8">
      <w:pPr>
        <w:numPr>
          <w:ilvl w:val="0"/>
          <w:numId w:val="1"/>
        </w:numPr>
        <w:shd w:val="clear" w:color="auto" w:fill="FFFFFF"/>
        <w:tabs>
          <w:tab w:val="left" w:pos="284"/>
        </w:tabs>
        <w:ind w:left="284" w:hanging="284"/>
        <w:jc w:val="both"/>
        <w:rPr>
          <w:iCs/>
          <w:sz w:val="24"/>
          <w:szCs w:val="24"/>
        </w:rPr>
      </w:pPr>
      <w:r w:rsidRPr="005E4E79">
        <w:rPr>
          <w:iCs/>
          <w:spacing w:val="-2"/>
          <w:sz w:val="24"/>
          <w:szCs w:val="24"/>
        </w:rPr>
        <w:t>Osoba odpowiedzialną za realizację umowy jest ………………………………….. bądź osoba upoważniona przez Prezesa PCZ w Otwocku</w:t>
      </w:r>
      <w:r w:rsidR="00C3206D" w:rsidRPr="005E4E79">
        <w:rPr>
          <w:iCs/>
          <w:spacing w:val="-2"/>
          <w:sz w:val="24"/>
          <w:szCs w:val="24"/>
        </w:rPr>
        <w:t>, lub inną osobę upoważnioną do reprezentowania Spółki.</w:t>
      </w:r>
    </w:p>
    <w:p w14:paraId="1EAC897B" w14:textId="77777777" w:rsidR="005A711A" w:rsidRPr="005E4E79" w:rsidRDefault="005A711A" w:rsidP="00752246">
      <w:pPr>
        <w:shd w:val="clear" w:color="auto" w:fill="FFFFFF"/>
        <w:tabs>
          <w:tab w:val="left" w:pos="284"/>
        </w:tabs>
        <w:ind w:left="284"/>
        <w:jc w:val="center"/>
        <w:rPr>
          <w:rFonts w:eastAsia="Times New Roman"/>
          <w:b/>
          <w:bCs/>
          <w:spacing w:val="-1"/>
          <w:sz w:val="24"/>
          <w:szCs w:val="24"/>
        </w:rPr>
      </w:pPr>
    </w:p>
    <w:p w14:paraId="5C22F8C4" w14:textId="77777777" w:rsidR="00CF14A2" w:rsidRPr="005E4E79" w:rsidRDefault="00CF14A2" w:rsidP="00752246">
      <w:pPr>
        <w:shd w:val="clear" w:color="auto" w:fill="FFFFFF"/>
        <w:tabs>
          <w:tab w:val="left" w:pos="284"/>
        </w:tabs>
        <w:ind w:left="284"/>
        <w:jc w:val="center"/>
        <w:rPr>
          <w:sz w:val="24"/>
          <w:szCs w:val="24"/>
        </w:rPr>
      </w:pPr>
      <w:r w:rsidRPr="005E4E79">
        <w:rPr>
          <w:rFonts w:eastAsia="Times New Roman"/>
          <w:b/>
          <w:bCs/>
          <w:spacing w:val="-1"/>
          <w:sz w:val="24"/>
          <w:szCs w:val="24"/>
        </w:rPr>
        <w:t xml:space="preserve">§ </w:t>
      </w:r>
      <w:r w:rsidR="008C3F6E" w:rsidRPr="005E4E79">
        <w:rPr>
          <w:rFonts w:eastAsia="Times New Roman"/>
          <w:b/>
          <w:bCs/>
          <w:spacing w:val="-1"/>
          <w:sz w:val="24"/>
          <w:szCs w:val="24"/>
        </w:rPr>
        <w:t>5</w:t>
      </w:r>
    </w:p>
    <w:p w14:paraId="44AE632D" w14:textId="77777777" w:rsidR="00967DAD" w:rsidRPr="005E4E79" w:rsidRDefault="00CF14A2" w:rsidP="00D8310C">
      <w:pPr>
        <w:pStyle w:val="Akapitzlist"/>
        <w:numPr>
          <w:ilvl w:val="0"/>
          <w:numId w:val="24"/>
        </w:numPr>
        <w:shd w:val="clear" w:color="auto" w:fill="FFFFFF"/>
        <w:ind w:left="284" w:right="5" w:hanging="284"/>
        <w:jc w:val="both"/>
        <w:rPr>
          <w:spacing w:val="-2"/>
          <w:sz w:val="24"/>
          <w:szCs w:val="24"/>
        </w:rPr>
      </w:pPr>
      <w:r w:rsidRPr="005E4E79">
        <w:rPr>
          <w:sz w:val="24"/>
          <w:szCs w:val="24"/>
        </w:rPr>
        <w:t>Zamawiaj</w:t>
      </w:r>
      <w:r w:rsidRPr="005E4E79">
        <w:rPr>
          <w:rFonts w:eastAsia="Times New Roman"/>
          <w:sz w:val="24"/>
          <w:szCs w:val="24"/>
        </w:rPr>
        <w:t xml:space="preserve">ący zobowiązany jest do gromadzenia odpadów wyłącznie w pojemnikach wskazanych w § </w:t>
      </w:r>
      <w:r w:rsidR="00B63BA5" w:rsidRPr="005E4E79">
        <w:rPr>
          <w:rFonts w:eastAsia="Times New Roman"/>
          <w:sz w:val="24"/>
          <w:szCs w:val="24"/>
        </w:rPr>
        <w:t>1 pkt 3</w:t>
      </w:r>
      <w:r w:rsidRPr="005E4E79">
        <w:rPr>
          <w:rFonts w:eastAsia="Times New Roman"/>
          <w:sz w:val="24"/>
          <w:szCs w:val="24"/>
        </w:rPr>
        <w:t xml:space="preserve"> i zapewnienia dogodnego dojazdu pojazdu Wykonawcy do miejsca ich gromadzenia.</w:t>
      </w:r>
    </w:p>
    <w:p w14:paraId="711F855E" w14:textId="77777777" w:rsidR="00967DAD" w:rsidRPr="005E4E79" w:rsidRDefault="00CF14A2" w:rsidP="00D8310C">
      <w:pPr>
        <w:pStyle w:val="Akapitzlist"/>
        <w:numPr>
          <w:ilvl w:val="0"/>
          <w:numId w:val="24"/>
        </w:numPr>
        <w:shd w:val="clear" w:color="auto" w:fill="FFFFFF"/>
        <w:ind w:left="284" w:right="5" w:hanging="284"/>
        <w:jc w:val="both"/>
        <w:rPr>
          <w:spacing w:val="-2"/>
          <w:sz w:val="24"/>
          <w:szCs w:val="24"/>
        </w:rPr>
      </w:pPr>
      <w:r w:rsidRPr="005E4E79">
        <w:rPr>
          <w:sz w:val="24"/>
          <w:szCs w:val="24"/>
        </w:rPr>
        <w:t xml:space="preserve">W przypadku okresowego braku dojazdu </w:t>
      </w:r>
      <w:r w:rsidR="0074681A" w:rsidRPr="005E4E79">
        <w:rPr>
          <w:sz w:val="24"/>
          <w:szCs w:val="24"/>
        </w:rPr>
        <w:t xml:space="preserve">do kontenerów </w:t>
      </w:r>
      <w:r w:rsidRPr="005E4E79">
        <w:rPr>
          <w:sz w:val="24"/>
          <w:szCs w:val="24"/>
        </w:rPr>
        <w:t>Zamawiaj</w:t>
      </w:r>
      <w:r w:rsidRPr="005E4E79">
        <w:rPr>
          <w:rFonts w:eastAsia="Times New Roman"/>
          <w:sz w:val="24"/>
          <w:szCs w:val="24"/>
        </w:rPr>
        <w:t>ący zobowiązany jest do udostępnienia zastępczego dojazdu do pojemnika.</w:t>
      </w:r>
    </w:p>
    <w:p w14:paraId="614C670D" w14:textId="77777777" w:rsidR="00CF14A2" w:rsidRPr="005E4E79" w:rsidRDefault="00CF14A2" w:rsidP="00D8310C">
      <w:pPr>
        <w:pStyle w:val="Akapitzlist"/>
        <w:numPr>
          <w:ilvl w:val="0"/>
          <w:numId w:val="24"/>
        </w:numPr>
        <w:shd w:val="clear" w:color="auto" w:fill="FFFFFF"/>
        <w:ind w:left="284" w:right="5" w:hanging="284"/>
        <w:jc w:val="both"/>
        <w:rPr>
          <w:spacing w:val="-2"/>
          <w:sz w:val="24"/>
          <w:szCs w:val="24"/>
        </w:rPr>
      </w:pPr>
      <w:r w:rsidRPr="005E4E79">
        <w:rPr>
          <w:sz w:val="24"/>
          <w:szCs w:val="24"/>
        </w:rPr>
        <w:lastRenderedPageBreak/>
        <w:t>Wykonawca nie b</w:t>
      </w:r>
      <w:r w:rsidRPr="005E4E79">
        <w:rPr>
          <w:rFonts w:eastAsia="Times New Roman"/>
          <w:sz w:val="24"/>
          <w:szCs w:val="24"/>
        </w:rPr>
        <w:t>ędzie wywoził nieczystości stałych złożonych luzem obok pojemników.</w:t>
      </w:r>
    </w:p>
    <w:p w14:paraId="35ACB970" w14:textId="3D0319D0" w:rsidR="00967DAD" w:rsidRDefault="00967DAD" w:rsidP="003D3084">
      <w:pPr>
        <w:shd w:val="clear" w:color="auto" w:fill="FFFFFF"/>
        <w:ind w:right="5"/>
        <w:rPr>
          <w:rFonts w:eastAsia="Times New Roman"/>
          <w:b/>
          <w:bCs/>
          <w:strike/>
          <w:spacing w:val="-7"/>
          <w:sz w:val="24"/>
          <w:szCs w:val="24"/>
        </w:rPr>
      </w:pPr>
    </w:p>
    <w:p w14:paraId="3B02287D" w14:textId="77777777" w:rsidR="00D67859" w:rsidRPr="005E4E79" w:rsidRDefault="00D67859" w:rsidP="003D3084">
      <w:pPr>
        <w:shd w:val="clear" w:color="auto" w:fill="FFFFFF"/>
        <w:ind w:right="5"/>
        <w:rPr>
          <w:rFonts w:eastAsia="Times New Roman"/>
          <w:b/>
          <w:bCs/>
          <w:strike/>
          <w:spacing w:val="-7"/>
          <w:sz w:val="24"/>
          <w:szCs w:val="24"/>
        </w:rPr>
      </w:pPr>
    </w:p>
    <w:p w14:paraId="3E52D7E7" w14:textId="77777777" w:rsidR="00967DAD" w:rsidRPr="005E4E79" w:rsidRDefault="00CF14A2" w:rsidP="00967DAD">
      <w:pPr>
        <w:shd w:val="clear" w:color="auto" w:fill="FFFFFF"/>
        <w:ind w:right="5"/>
        <w:jc w:val="center"/>
        <w:rPr>
          <w:rFonts w:eastAsia="Times New Roman"/>
          <w:b/>
          <w:bCs/>
          <w:spacing w:val="-7"/>
          <w:sz w:val="24"/>
          <w:szCs w:val="24"/>
        </w:rPr>
      </w:pPr>
      <w:r w:rsidRPr="005E4E79">
        <w:rPr>
          <w:rFonts w:eastAsia="Times New Roman"/>
          <w:b/>
          <w:bCs/>
          <w:spacing w:val="-7"/>
          <w:sz w:val="24"/>
          <w:szCs w:val="24"/>
        </w:rPr>
        <w:t xml:space="preserve">§ </w:t>
      </w:r>
      <w:r w:rsidR="008C3F6E" w:rsidRPr="005E4E79">
        <w:rPr>
          <w:rFonts w:eastAsia="Times New Roman"/>
          <w:b/>
          <w:bCs/>
          <w:spacing w:val="-7"/>
          <w:sz w:val="24"/>
          <w:szCs w:val="24"/>
        </w:rPr>
        <w:t>6</w:t>
      </w:r>
    </w:p>
    <w:p w14:paraId="0B318712" w14:textId="77777777" w:rsidR="00E33953" w:rsidRPr="008725CC" w:rsidRDefault="009A285E"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5E4E79">
        <w:rPr>
          <w:bCs/>
          <w:iCs/>
          <w:sz w:val="24"/>
          <w:szCs w:val="24"/>
        </w:rPr>
        <w:t>Z tytułu wykonania niniejszej umowy –</w:t>
      </w:r>
      <w:r w:rsidR="00CF14A2" w:rsidRPr="005E4E79">
        <w:rPr>
          <w:bCs/>
          <w:iCs/>
          <w:sz w:val="24"/>
          <w:szCs w:val="24"/>
        </w:rPr>
        <w:t>raz</w:t>
      </w:r>
      <w:r w:rsidRPr="005E4E79">
        <w:rPr>
          <w:bCs/>
          <w:iCs/>
          <w:sz w:val="24"/>
          <w:szCs w:val="24"/>
        </w:rPr>
        <w:t xml:space="preserve"> </w:t>
      </w:r>
      <w:r w:rsidR="00CF14A2" w:rsidRPr="005E4E79">
        <w:rPr>
          <w:bCs/>
          <w:iCs/>
          <w:sz w:val="24"/>
          <w:szCs w:val="24"/>
        </w:rPr>
        <w:t>w miesiącu Wykonawca będzie wystawiał Zamawiającemu fakturę VAT</w:t>
      </w:r>
      <w:r w:rsidR="00960E6A" w:rsidRPr="005E4E79">
        <w:rPr>
          <w:bCs/>
          <w:iCs/>
          <w:sz w:val="24"/>
          <w:szCs w:val="24"/>
        </w:rPr>
        <w:t xml:space="preserve"> na kwotę</w:t>
      </w:r>
      <w:r w:rsidR="0074681A" w:rsidRPr="005E4E79">
        <w:rPr>
          <w:bCs/>
          <w:iCs/>
          <w:sz w:val="24"/>
          <w:szCs w:val="24"/>
        </w:rPr>
        <w:t xml:space="preserve"> netto</w:t>
      </w:r>
      <w:r w:rsidR="00960E6A" w:rsidRPr="005E4E79">
        <w:rPr>
          <w:bCs/>
          <w:iCs/>
          <w:sz w:val="24"/>
          <w:szCs w:val="24"/>
        </w:rPr>
        <w:t xml:space="preserve"> </w:t>
      </w:r>
      <w:r w:rsidR="0074681A" w:rsidRPr="005E4E79">
        <w:rPr>
          <w:bCs/>
          <w:iCs/>
          <w:sz w:val="24"/>
          <w:szCs w:val="24"/>
        </w:rPr>
        <w:t>…….. plus VAT</w:t>
      </w:r>
      <w:r w:rsidR="00CF14A2" w:rsidRPr="005E4E79">
        <w:rPr>
          <w:bCs/>
          <w:iCs/>
          <w:sz w:val="24"/>
          <w:szCs w:val="24"/>
        </w:rPr>
        <w:t xml:space="preserve">, płatną każdorazowo w terminie 14 dni od </w:t>
      </w:r>
      <w:r w:rsidRPr="005E4E79">
        <w:rPr>
          <w:bCs/>
          <w:iCs/>
          <w:sz w:val="24"/>
          <w:szCs w:val="24"/>
        </w:rPr>
        <w:t>dnia otrzymania faktury przez Zamawiającego</w:t>
      </w:r>
      <w:r w:rsidR="00AA6DB8" w:rsidRPr="005E4E79">
        <w:rPr>
          <w:bCs/>
          <w:iCs/>
          <w:sz w:val="24"/>
          <w:szCs w:val="24"/>
        </w:rPr>
        <w:t>, do której zostanie załączony potwierdzony przez Zamawiającego protokół dokumentujący odbiór  ilościowo – wartościowy odebranych przez Wykonawcę odpadów (nieczystości)</w:t>
      </w:r>
      <w:r w:rsidR="00C3206D" w:rsidRPr="005E4E79">
        <w:rPr>
          <w:bCs/>
          <w:iCs/>
          <w:sz w:val="24"/>
          <w:szCs w:val="24"/>
        </w:rPr>
        <w:t>.</w:t>
      </w:r>
      <w:r w:rsidR="00AA6DB8" w:rsidRPr="005E4E79">
        <w:rPr>
          <w:bCs/>
          <w:iCs/>
          <w:sz w:val="24"/>
          <w:szCs w:val="24"/>
        </w:rPr>
        <w:t xml:space="preserve"> </w:t>
      </w:r>
      <w:r w:rsidR="00C3206D" w:rsidRPr="005E4E79">
        <w:rPr>
          <w:bCs/>
          <w:iCs/>
          <w:sz w:val="24"/>
          <w:szCs w:val="24"/>
        </w:rPr>
        <w:t>F</w:t>
      </w:r>
      <w:r w:rsidR="00AA6DB8" w:rsidRPr="005E4E79">
        <w:rPr>
          <w:bCs/>
          <w:iCs/>
          <w:sz w:val="24"/>
          <w:szCs w:val="24"/>
        </w:rPr>
        <w:t xml:space="preserve">aktura wystawiona będzie z podziałem </w:t>
      </w:r>
      <w:r w:rsidR="00AA6DB8" w:rsidRPr="008725CC">
        <w:rPr>
          <w:bCs/>
          <w:iCs/>
          <w:sz w:val="24"/>
          <w:szCs w:val="24"/>
        </w:rPr>
        <w:t>na każdy punkt poboru</w:t>
      </w:r>
      <w:r w:rsidR="00C3206D">
        <w:rPr>
          <w:bCs/>
          <w:iCs/>
          <w:sz w:val="24"/>
          <w:szCs w:val="24"/>
        </w:rPr>
        <w:t>, z</w:t>
      </w:r>
      <w:r w:rsidR="00AA6DB8" w:rsidRPr="008725CC">
        <w:rPr>
          <w:bCs/>
          <w:iCs/>
          <w:sz w:val="24"/>
          <w:szCs w:val="24"/>
        </w:rPr>
        <w:t>godny z formularzem cenowym.</w:t>
      </w:r>
    </w:p>
    <w:p w14:paraId="06178254" w14:textId="77777777" w:rsidR="003553C2" w:rsidRPr="008725CC" w:rsidRDefault="00AA6DB8"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Protokół</w:t>
      </w:r>
      <w:r w:rsidR="00C3206D">
        <w:rPr>
          <w:bCs/>
          <w:iCs/>
          <w:sz w:val="24"/>
          <w:szCs w:val="24"/>
        </w:rPr>
        <w:t>,</w:t>
      </w:r>
      <w:r w:rsidRPr="008725CC">
        <w:rPr>
          <w:bCs/>
          <w:iCs/>
          <w:sz w:val="24"/>
          <w:szCs w:val="24"/>
        </w:rPr>
        <w:t xml:space="preserve"> o którym mowa w ust.</w:t>
      </w:r>
      <w:r w:rsidRPr="008725CC">
        <w:rPr>
          <w:rFonts w:eastAsia="Times New Roman"/>
          <w:bCs/>
          <w:iCs/>
          <w:spacing w:val="-7"/>
          <w:sz w:val="24"/>
          <w:szCs w:val="24"/>
        </w:rPr>
        <w:t xml:space="preserve"> 1</w:t>
      </w:r>
      <w:r w:rsidR="00C3206D">
        <w:rPr>
          <w:rFonts w:eastAsia="Times New Roman"/>
          <w:bCs/>
          <w:iCs/>
          <w:spacing w:val="-7"/>
          <w:sz w:val="24"/>
          <w:szCs w:val="24"/>
        </w:rPr>
        <w:t>,</w:t>
      </w:r>
      <w:r w:rsidRPr="008725CC">
        <w:rPr>
          <w:rFonts w:eastAsia="Times New Roman"/>
          <w:bCs/>
          <w:iCs/>
          <w:spacing w:val="-7"/>
          <w:sz w:val="24"/>
          <w:szCs w:val="24"/>
        </w:rPr>
        <w:t xml:space="preserve"> potwierdzał będzie pracownik Wydziału Admi</w:t>
      </w:r>
      <w:r w:rsidR="00C3206D">
        <w:rPr>
          <w:rFonts w:eastAsia="Times New Roman"/>
          <w:bCs/>
          <w:iCs/>
          <w:spacing w:val="-7"/>
          <w:sz w:val="24"/>
          <w:szCs w:val="24"/>
        </w:rPr>
        <w:t xml:space="preserve">nistracyjnego </w:t>
      </w:r>
      <w:r w:rsidRPr="008725CC">
        <w:rPr>
          <w:rFonts w:eastAsia="Times New Roman"/>
          <w:bCs/>
          <w:iCs/>
          <w:spacing w:val="-7"/>
          <w:sz w:val="24"/>
          <w:szCs w:val="24"/>
        </w:rPr>
        <w:t>Powiatowego Centrum Zdrowia Sp.zo.o. w restrukturyzacji ul. Batorego 44,05-400 Otwock</w:t>
      </w:r>
      <w:r w:rsidR="00C3206D">
        <w:rPr>
          <w:rFonts w:eastAsia="Times New Roman"/>
          <w:bCs/>
          <w:iCs/>
          <w:spacing w:val="-7"/>
          <w:sz w:val="24"/>
          <w:szCs w:val="24"/>
        </w:rPr>
        <w:t xml:space="preserve">,                   </w:t>
      </w:r>
      <w:r w:rsidRPr="008725CC">
        <w:rPr>
          <w:rFonts w:eastAsia="Times New Roman"/>
          <w:bCs/>
          <w:iCs/>
          <w:spacing w:val="-7"/>
          <w:sz w:val="24"/>
          <w:szCs w:val="24"/>
        </w:rPr>
        <w:t>o którym mowa w § 4 ust.</w:t>
      </w:r>
      <w:r w:rsidR="00C3206D">
        <w:rPr>
          <w:rFonts w:eastAsia="Times New Roman"/>
          <w:bCs/>
          <w:iCs/>
          <w:spacing w:val="-7"/>
          <w:sz w:val="24"/>
          <w:szCs w:val="24"/>
        </w:rPr>
        <w:t xml:space="preserve"> </w:t>
      </w:r>
      <w:r w:rsidRPr="008725CC">
        <w:rPr>
          <w:rFonts w:eastAsia="Times New Roman"/>
          <w:bCs/>
          <w:iCs/>
          <w:spacing w:val="-7"/>
          <w:sz w:val="24"/>
          <w:szCs w:val="24"/>
        </w:rPr>
        <w:t>4</w:t>
      </w:r>
    </w:p>
    <w:p w14:paraId="4EEF7A40" w14:textId="77777777" w:rsidR="003553C2" w:rsidRPr="008725CC" w:rsidRDefault="00CF14A2"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Zamawiaj</w:t>
      </w:r>
      <w:r w:rsidRPr="008725CC">
        <w:rPr>
          <w:rFonts w:eastAsia="Times New Roman"/>
          <w:bCs/>
          <w:iCs/>
          <w:sz w:val="24"/>
          <w:szCs w:val="24"/>
        </w:rPr>
        <w:t>ący dokona zapłaty wynagrodzenia wskazanego w ust. 1</w:t>
      </w:r>
      <w:r w:rsidR="00E33953" w:rsidRPr="008725CC">
        <w:rPr>
          <w:rFonts w:eastAsia="Times New Roman"/>
          <w:bCs/>
          <w:iCs/>
          <w:sz w:val="24"/>
          <w:szCs w:val="24"/>
        </w:rPr>
        <w:t> </w:t>
      </w:r>
      <w:r w:rsidRPr="008725CC">
        <w:rPr>
          <w:rFonts w:eastAsia="Times New Roman"/>
          <w:bCs/>
          <w:iCs/>
          <w:sz w:val="24"/>
          <w:szCs w:val="24"/>
        </w:rPr>
        <w:t>przelewem</w:t>
      </w:r>
      <w:r w:rsidR="00E33953" w:rsidRPr="008725CC">
        <w:rPr>
          <w:rFonts w:eastAsia="Times New Roman"/>
          <w:bCs/>
          <w:iCs/>
          <w:sz w:val="24"/>
          <w:szCs w:val="24"/>
        </w:rPr>
        <w:t> </w:t>
      </w:r>
      <w:r w:rsidRPr="008725CC">
        <w:rPr>
          <w:rFonts w:eastAsia="Times New Roman"/>
          <w:bCs/>
          <w:iCs/>
          <w:spacing w:val="-2"/>
          <w:sz w:val="24"/>
          <w:szCs w:val="24"/>
        </w:rPr>
        <w:t>wyłącznie</w:t>
      </w:r>
      <w:r w:rsidR="00967DAD" w:rsidRPr="008725CC">
        <w:rPr>
          <w:rFonts w:eastAsia="Times New Roman"/>
          <w:bCs/>
          <w:iCs/>
          <w:sz w:val="24"/>
          <w:szCs w:val="24"/>
        </w:rPr>
        <w:t> </w:t>
      </w:r>
      <w:r w:rsidRPr="008725CC">
        <w:rPr>
          <w:rFonts w:eastAsia="Times New Roman"/>
          <w:bCs/>
          <w:iCs/>
          <w:spacing w:val="-2"/>
          <w:sz w:val="24"/>
          <w:szCs w:val="24"/>
        </w:rPr>
        <w:t>na</w:t>
      </w:r>
      <w:r w:rsidR="00967DAD" w:rsidRPr="008725CC">
        <w:rPr>
          <w:rFonts w:eastAsia="Times New Roman"/>
          <w:bCs/>
          <w:iCs/>
          <w:sz w:val="24"/>
          <w:szCs w:val="24"/>
        </w:rPr>
        <w:t> </w:t>
      </w:r>
      <w:r w:rsidRPr="008725CC">
        <w:rPr>
          <w:rFonts w:eastAsia="Times New Roman"/>
          <w:bCs/>
          <w:iCs/>
          <w:spacing w:val="-3"/>
          <w:sz w:val="24"/>
          <w:szCs w:val="24"/>
        </w:rPr>
        <w:t>rachunek</w:t>
      </w:r>
      <w:r w:rsidR="00967DAD" w:rsidRPr="008725CC">
        <w:rPr>
          <w:rFonts w:eastAsia="Times New Roman"/>
          <w:bCs/>
          <w:iCs/>
          <w:sz w:val="24"/>
          <w:szCs w:val="24"/>
        </w:rPr>
        <w:t> </w:t>
      </w:r>
      <w:r w:rsidRPr="008725CC">
        <w:rPr>
          <w:rFonts w:eastAsia="Times New Roman"/>
          <w:bCs/>
          <w:iCs/>
          <w:spacing w:val="-2"/>
          <w:sz w:val="24"/>
          <w:szCs w:val="24"/>
        </w:rPr>
        <w:t>bankowy</w:t>
      </w:r>
      <w:r w:rsidR="00967DAD" w:rsidRPr="008725CC">
        <w:rPr>
          <w:rFonts w:eastAsia="Times New Roman"/>
          <w:bCs/>
          <w:iCs/>
          <w:sz w:val="24"/>
          <w:szCs w:val="24"/>
        </w:rPr>
        <w:t> </w:t>
      </w:r>
      <w:r w:rsidRPr="008725CC">
        <w:rPr>
          <w:rFonts w:eastAsia="Times New Roman"/>
          <w:bCs/>
          <w:iCs/>
          <w:spacing w:val="-2"/>
          <w:sz w:val="24"/>
          <w:szCs w:val="24"/>
        </w:rPr>
        <w:t xml:space="preserve">Wykonawcy </w:t>
      </w:r>
      <w:r w:rsidRPr="008725CC">
        <w:rPr>
          <w:rFonts w:eastAsia="Times New Roman"/>
          <w:bCs/>
          <w:iCs/>
          <w:sz w:val="24"/>
          <w:szCs w:val="24"/>
        </w:rPr>
        <w:t>…………………………..</w:t>
      </w:r>
      <w:r w:rsidR="00E33953" w:rsidRPr="008725CC">
        <w:rPr>
          <w:rFonts w:eastAsia="Times New Roman"/>
          <w:bCs/>
          <w:iCs/>
          <w:sz w:val="24"/>
          <w:szCs w:val="24"/>
        </w:rPr>
        <w:t xml:space="preserve"> </w:t>
      </w:r>
      <w:r w:rsidR="003553C2" w:rsidRPr="008725CC">
        <w:rPr>
          <w:rFonts w:eastAsia="Times New Roman"/>
          <w:bCs/>
          <w:iCs/>
          <w:sz w:val="24"/>
          <w:szCs w:val="24"/>
        </w:rPr>
        <w:t>..</w:t>
      </w:r>
    </w:p>
    <w:p w14:paraId="5431C9C2" w14:textId="77777777" w:rsidR="00E33953" w:rsidRPr="008725CC" w:rsidRDefault="00E33953"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color w:val="000000"/>
          <w:sz w:val="24"/>
          <w:szCs w:val="24"/>
        </w:rPr>
        <w:t xml:space="preserve">Wykonawca wyraża zgodę na dokonywanie płatności </w:t>
      </w:r>
      <w:r w:rsidR="00C3206D">
        <w:rPr>
          <w:bCs/>
          <w:color w:val="000000"/>
          <w:sz w:val="24"/>
          <w:szCs w:val="24"/>
        </w:rPr>
        <w:t>za wystawione</w:t>
      </w:r>
      <w:r w:rsidRPr="008725CC">
        <w:rPr>
          <w:bCs/>
          <w:color w:val="000000"/>
          <w:sz w:val="24"/>
          <w:szCs w:val="24"/>
        </w:rPr>
        <w:t xml:space="preserve"> faktury Metodą Podzielonej Płatności.</w:t>
      </w:r>
    </w:p>
    <w:p w14:paraId="1515EF85" w14:textId="77777777" w:rsidR="00E33953" w:rsidRPr="008725CC" w:rsidRDefault="00CF14A2"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Za dat</w:t>
      </w:r>
      <w:r w:rsidRPr="008725CC">
        <w:rPr>
          <w:rFonts w:eastAsia="Times New Roman"/>
          <w:bCs/>
          <w:iCs/>
          <w:sz w:val="24"/>
          <w:szCs w:val="24"/>
        </w:rPr>
        <w:t xml:space="preserve">ę otrzymania faktury VAT przyjmuje się datę zarejestrowania jej wpływu w kancelarii Zamawiającego. </w:t>
      </w:r>
    </w:p>
    <w:p w14:paraId="05928535" w14:textId="77777777" w:rsidR="00E33953" w:rsidRPr="00E33953" w:rsidRDefault="00CF14A2" w:rsidP="00E33953">
      <w:pPr>
        <w:pStyle w:val="Akapitzlist"/>
        <w:numPr>
          <w:ilvl w:val="0"/>
          <w:numId w:val="25"/>
        </w:numPr>
        <w:shd w:val="clear" w:color="auto" w:fill="FFFFFF"/>
        <w:ind w:left="284" w:right="5" w:hanging="284"/>
        <w:jc w:val="both"/>
        <w:rPr>
          <w:rFonts w:eastAsia="Times New Roman"/>
          <w:b/>
          <w:bCs/>
          <w:iCs/>
          <w:spacing w:val="-7"/>
          <w:sz w:val="24"/>
          <w:szCs w:val="24"/>
        </w:rPr>
      </w:pPr>
      <w:r w:rsidRPr="008725CC">
        <w:rPr>
          <w:bCs/>
          <w:iCs/>
          <w:sz w:val="24"/>
          <w:szCs w:val="24"/>
        </w:rPr>
        <w:t>Za dzi</w:t>
      </w:r>
      <w:r w:rsidRPr="008725CC">
        <w:rPr>
          <w:rFonts w:eastAsia="Times New Roman"/>
          <w:bCs/>
          <w:iCs/>
          <w:sz w:val="24"/>
          <w:szCs w:val="24"/>
        </w:rPr>
        <w:t>eń płatności uznaje się dzień obciążenia należną kwotą rachunku bankowego</w:t>
      </w:r>
      <w:r w:rsidRPr="00E33953">
        <w:rPr>
          <w:rFonts w:eastAsia="Times New Roman"/>
          <w:iCs/>
          <w:sz w:val="24"/>
          <w:szCs w:val="24"/>
        </w:rPr>
        <w:t xml:space="preserve"> Zam</w:t>
      </w:r>
      <w:r w:rsidR="00082128" w:rsidRPr="00E33953">
        <w:rPr>
          <w:rFonts w:eastAsia="Times New Roman"/>
          <w:iCs/>
          <w:spacing w:val="-2"/>
          <w:sz w:val="24"/>
          <w:szCs w:val="24"/>
        </w:rPr>
        <w:t>awiająceg</w:t>
      </w:r>
      <w:r w:rsidRPr="00E33953">
        <w:rPr>
          <w:rFonts w:eastAsia="Times New Roman"/>
          <w:iCs/>
          <w:sz w:val="24"/>
          <w:szCs w:val="24"/>
        </w:rPr>
        <w:t>o</w:t>
      </w:r>
      <w:r w:rsidR="00082128" w:rsidRPr="00E33953">
        <w:rPr>
          <w:rFonts w:eastAsia="Times New Roman"/>
          <w:iCs/>
          <w:spacing w:val="-2"/>
          <w:sz w:val="24"/>
          <w:szCs w:val="24"/>
        </w:rPr>
        <w:t>.</w:t>
      </w:r>
    </w:p>
    <w:p w14:paraId="610CE518" w14:textId="77777777" w:rsidR="00CF14A2" w:rsidRPr="00E33953" w:rsidRDefault="00082128" w:rsidP="00E33953">
      <w:pPr>
        <w:pStyle w:val="Akapitzlist"/>
        <w:numPr>
          <w:ilvl w:val="0"/>
          <w:numId w:val="25"/>
        </w:numPr>
        <w:shd w:val="clear" w:color="auto" w:fill="FFFFFF"/>
        <w:ind w:left="284" w:right="5" w:hanging="284"/>
        <w:jc w:val="both"/>
        <w:rPr>
          <w:rFonts w:eastAsia="Times New Roman"/>
          <w:b/>
          <w:bCs/>
          <w:iCs/>
          <w:spacing w:val="-7"/>
          <w:sz w:val="24"/>
          <w:szCs w:val="24"/>
        </w:rPr>
      </w:pPr>
      <w:r w:rsidRPr="00E33953">
        <w:rPr>
          <w:rFonts w:eastAsia="Times New Roman"/>
          <w:iCs/>
          <w:sz w:val="24"/>
          <w:szCs w:val="24"/>
        </w:rPr>
        <w:t>W</w:t>
      </w:r>
      <w:r w:rsidRPr="00E33953">
        <w:rPr>
          <w:rFonts w:eastAsia="Times New Roman"/>
          <w:iCs/>
          <w:spacing w:val="-3"/>
          <w:sz w:val="24"/>
          <w:szCs w:val="24"/>
        </w:rPr>
        <w:t>ynagrodz</w:t>
      </w:r>
      <w:r w:rsidRPr="00E33953">
        <w:rPr>
          <w:rFonts w:eastAsia="Times New Roman"/>
          <w:iCs/>
          <w:sz w:val="24"/>
          <w:szCs w:val="24"/>
        </w:rPr>
        <w:t>e</w:t>
      </w:r>
      <w:r w:rsidRPr="00E33953">
        <w:rPr>
          <w:rFonts w:eastAsia="Times New Roman"/>
          <w:iCs/>
          <w:spacing w:val="-2"/>
          <w:sz w:val="24"/>
          <w:szCs w:val="24"/>
        </w:rPr>
        <w:t xml:space="preserve">nie, o </w:t>
      </w:r>
      <w:r w:rsidRPr="00E33953">
        <w:rPr>
          <w:rFonts w:eastAsia="Times New Roman"/>
          <w:iCs/>
          <w:sz w:val="24"/>
          <w:szCs w:val="24"/>
        </w:rPr>
        <w:t>k</w:t>
      </w:r>
      <w:r w:rsidRPr="00E33953">
        <w:rPr>
          <w:rFonts w:eastAsia="Times New Roman"/>
          <w:iCs/>
          <w:spacing w:val="-2"/>
          <w:sz w:val="24"/>
          <w:szCs w:val="24"/>
        </w:rPr>
        <w:t>tórym mowa</w:t>
      </w:r>
      <w:r w:rsidR="00CF14A2" w:rsidRPr="00E33953">
        <w:rPr>
          <w:rFonts w:eastAsia="Times New Roman"/>
          <w:iCs/>
          <w:sz w:val="24"/>
          <w:szCs w:val="24"/>
        </w:rPr>
        <w:t xml:space="preserve"> w ust. 1, obejmuje ws</w:t>
      </w:r>
      <w:r w:rsidRPr="00E33953">
        <w:rPr>
          <w:rFonts w:eastAsia="Times New Roman"/>
          <w:b/>
          <w:bCs/>
          <w:iCs/>
          <w:spacing w:val="-7"/>
          <w:sz w:val="24"/>
          <w:szCs w:val="24"/>
        </w:rPr>
        <w:t>z</w:t>
      </w:r>
      <w:r w:rsidR="00CF14A2" w:rsidRPr="00E33953">
        <w:rPr>
          <w:rFonts w:eastAsia="Times New Roman"/>
          <w:iCs/>
          <w:sz w:val="24"/>
          <w:szCs w:val="24"/>
        </w:rPr>
        <w:t>ystkie czynności wykonane przez Wykonawcę oraz jego podwykonawców, kontrahentów i współpracowników w ramach prac zrealizowanych zgodnie z niniejszą Umową.</w:t>
      </w:r>
    </w:p>
    <w:p w14:paraId="46BDB551" w14:textId="77777777" w:rsidR="00F0106E" w:rsidRPr="005D2ADA" w:rsidRDefault="00F0106E" w:rsidP="00F0106E">
      <w:pPr>
        <w:shd w:val="clear" w:color="auto" w:fill="FFFFFF"/>
        <w:tabs>
          <w:tab w:val="left" w:pos="360"/>
        </w:tabs>
        <w:ind w:left="360" w:right="5"/>
        <w:jc w:val="both"/>
        <w:rPr>
          <w:strike/>
          <w:color w:val="000000"/>
          <w:spacing w:val="-2"/>
          <w:sz w:val="24"/>
          <w:szCs w:val="24"/>
        </w:rPr>
      </w:pPr>
    </w:p>
    <w:p w14:paraId="76E1B7F8" w14:textId="77777777" w:rsidR="00CD6B3B" w:rsidRDefault="00CF14A2" w:rsidP="00CD6B3B">
      <w:pPr>
        <w:shd w:val="clear" w:color="auto" w:fill="FFFFFF"/>
        <w:ind w:left="4296"/>
        <w:rPr>
          <w:sz w:val="24"/>
          <w:szCs w:val="24"/>
        </w:rPr>
      </w:pPr>
      <w:r w:rsidRPr="00313D35">
        <w:rPr>
          <w:rFonts w:eastAsia="Times New Roman"/>
          <w:b/>
          <w:bCs/>
          <w:color w:val="000000"/>
          <w:spacing w:val="-7"/>
          <w:sz w:val="24"/>
          <w:szCs w:val="24"/>
        </w:rPr>
        <w:t xml:space="preserve">§ </w:t>
      </w:r>
      <w:r w:rsidR="008C3F6E">
        <w:rPr>
          <w:rFonts w:eastAsia="Times New Roman"/>
          <w:b/>
          <w:bCs/>
          <w:color w:val="000000"/>
          <w:spacing w:val="-7"/>
          <w:sz w:val="24"/>
          <w:szCs w:val="24"/>
        </w:rPr>
        <w:t>7</w:t>
      </w:r>
    </w:p>
    <w:p w14:paraId="4C5B933D" w14:textId="77777777" w:rsidR="00CD6B3B" w:rsidRPr="00CD6B3B" w:rsidRDefault="00CF14A2" w:rsidP="00D8310C">
      <w:pPr>
        <w:pStyle w:val="Akapitzlist"/>
        <w:numPr>
          <w:ilvl w:val="0"/>
          <w:numId w:val="26"/>
        </w:numPr>
        <w:shd w:val="clear" w:color="auto" w:fill="FFFFFF"/>
        <w:ind w:left="284" w:hanging="284"/>
        <w:jc w:val="both"/>
        <w:rPr>
          <w:sz w:val="24"/>
          <w:szCs w:val="24"/>
        </w:rPr>
      </w:pPr>
      <w:r w:rsidRPr="00CD6B3B">
        <w:rPr>
          <w:color w:val="000000"/>
          <w:sz w:val="24"/>
          <w:szCs w:val="24"/>
        </w:rPr>
        <w:t>Wykonawca zobowi</w:t>
      </w:r>
      <w:r w:rsidRPr="00CD6B3B">
        <w:rPr>
          <w:rFonts w:eastAsia="Times New Roman"/>
          <w:color w:val="000000"/>
          <w:sz w:val="24"/>
          <w:szCs w:val="24"/>
        </w:rPr>
        <w:t>ązuje się zachować w tajemnicy jakiekolwiek materiały, dokumenty</w:t>
      </w:r>
      <w:r w:rsidR="00CD6B3B">
        <w:rPr>
          <w:rFonts w:eastAsia="Times New Roman"/>
          <w:color w:val="000000"/>
          <w:sz w:val="24"/>
          <w:szCs w:val="24"/>
        </w:rPr>
        <w:t xml:space="preserve"> </w:t>
      </w:r>
      <w:r w:rsidRPr="00CD6B3B">
        <w:rPr>
          <w:color w:val="000000"/>
          <w:sz w:val="24"/>
          <w:szCs w:val="24"/>
        </w:rPr>
        <w:t>oraz informacje uzyskane od Zamawiaj</w:t>
      </w:r>
      <w:r w:rsidRPr="00CD6B3B">
        <w:rPr>
          <w:rFonts w:eastAsia="Times New Roman"/>
          <w:color w:val="000000"/>
          <w:sz w:val="24"/>
          <w:szCs w:val="24"/>
        </w:rPr>
        <w:t xml:space="preserve">ącego w związku lub podczas wykonywanej Usługi, a </w:t>
      </w:r>
      <w:r w:rsidR="000F5980" w:rsidRPr="00CD6B3B">
        <w:rPr>
          <w:rFonts w:eastAsia="Times New Roman"/>
          <w:color w:val="000000"/>
          <w:sz w:val="24"/>
          <w:szCs w:val="24"/>
        </w:rPr>
        <w:t>uznan</w:t>
      </w:r>
      <w:r w:rsidR="000F5980">
        <w:rPr>
          <w:rFonts w:eastAsia="Times New Roman"/>
          <w:color w:val="000000"/>
          <w:sz w:val="24"/>
          <w:szCs w:val="24"/>
        </w:rPr>
        <w:t>e</w:t>
      </w:r>
      <w:r w:rsidR="000F5980" w:rsidRPr="00CD6B3B">
        <w:rPr>
          <w:rFonts w:eastAsia="Times New Roman"/>
          <w:color w:val="000000"/>
          <w:sz w:val="24"/>
          <w:szCs w:val="24"/>
        </w:rPr>
        <w:t xml:space="preserve"> </w:t>
      </w:r>
      <w:r w:rsidRPr="00CD6B3B">
        <w:rPr>
          <w:rFonts w:eastAsia="Times New Roman"/>
          <w:color w:val="000000"/>
          <w:sz w:val="24"/>
          <w:szCs w:val="24"/>
        </w:rPr>
        <w:t>przez Zamawiającego za poufne</w:t>
      </w:r>
      <w:r w:rsidR="00CD6B3B" w:rsidRPr="00CD6B3B">
        <w:rPr>
          <w:rFonts w:eastAsia="Times New Roman"/>
          <w:color w:val="000000"/>
          <w:sz w:val="24"/>
          <w:szCs w:val="24"/>
        </w:rPr>
        <w:t>.</w:t>
      </w:r>
    </w:p>
    <w:p w14:paraId="702C6599" w14:textId="77777777" w:rsidR="00CD6B3B" w:rsidRPr="00CD6B3B" w:rsidRDefault="00CF14A2" w:rsidP="00D8310C">
      <w:pPr>
        <w:pStyle w:val="Akapitzlist"/>
        <w:numPr>
          <w:ilvl w:val="0"/>
          <w:numId w:val="26"/>
        </w:numPr>
        <w:shd w:val="clear" w:color="auto" w:fill="FFFFFF"/>
        <w:ind w:left="284" w:hanging="284"/>
        <w:jc w:val="both"/>
        <w:rPr>
          <w:sz w:val="24"/>
          <w:szCs w:val="24"/>
        </w:rPr>
      </w:pPr>
      <w:r w:rsidRPr="00CD6B3B">
        <w:rPr>
          <w:color w:val="000000"/>
          <w:sz w:val="24"/>
          <w:szCs w:val="24"/>
        </w:rPr>
        <w:t>Informacjami uznanymi przez Zamawiaj</w:t>
      </w:r>
      <w:r w:rsidRPr="00CD6B3B">
        <w:rPr>
          <w:rFonts w:eastAsia="Times New Roman"/>
          <w:color w:val="000000"/>
          <w:sz w:val="24"/>
          <w:szCs w:val="24"/>
        </w:rPr>
        <w:t>ącego za poufne są wszelkie nieujawnione do publicznej wiadomości informacje dotyczące działalności Zamawiającego, w szczególności dane osobowe pracowników, pacjentów</w:t>
      </w:r>
      <w:r w:rsidR="007A2115">
        <w:rPr>
          <w:rFonts w:eastAsia="Times New Roman"/>
          <w:color w:val="000000"/>
          <w:sz w:val="24"/>
          <w:szCs w:val="24"/>
        </w:rPr>
        <w:t xml:space="preserve"> PCZ w Otwocku</w:t>
      </w:r>
      <w:r w:rsidRPr="00CD6B3B">
        <w:rPr>
          <w:rFonts w:eastAsia="Times New Roman"/>
          <w:color w:val="000000"/>
          <w:sz w:val="24"/>
          <w:szCs w:val="24"/>
        </w:rPr>
        <w:t xml:space="preserve"> i kontrahentów Zamawiającego.</w:t>
      </w:r>
    </w:p>
    <w:p w14:paraId="724281A2" w14:textId="77777777" w:rsidR="000F5980" w:rsidRPr="00CD6B3B" w:rsidRDefault="00CF14A2" w:rsidP="00D8310C">
      <w:pPr>
        <w:pStyle w:val="Akapitzlist"/>
        <w:numPr>
          <w:ilvl w:val="0"/>
          <w:numId w:val="26"/>
        </w:numPr>
        <w:shd w:val="clear" w:color="auto" w:fill="FFFFFF"/>
        <w:ind w:left="284" w:hanging="284"/>
        <w:jc w:val="both"/>
        <w:rPr>
          <w:sz w:val="24"/>
          <w:szCs w:val="24"/>
        </w:rPr>
      </w:pPr>
      <w:r w:rsidRPr="00CD6B3B">
        <w:rPr>
          <w:color w:val="000000"/>
          <w:sz w:val="24"/>
          <w:szCs w:val="24"/>
        </w:rPr>
        <w:t>Wykonawca zobowi</w:t>
      </w:r>
      <w:r w:rsidRPr="00CD6B3B">
        <w:rPr>
          <w:rFonts w:eastAsia="Times New Roman"/>
          <w:color w:val="000000"/>
          <w:sz w:val="24"/>
          <w:szCs w:val="24"/>
        </w:rPr>
        <w:t>ązuje się w okresie trwania Umowy, a także i po jego ustaniu, że nie będzie rozpowszechniał, ujawniał ani wykorzystywał również takich informacji, które nie stanowią tajemnicy przedsiębiorstwa, jednak których rozpowszechnienie, ujawnienie lub wykorzystanie mogłoby narazić Zamawiającego, jego pracowników, pacjentów</w:t>
      </w:r>
      <w:r w:rsidR="007A2115" w:rsidRPr="007A2115">
        <w:rPr>
          <w:rFonts w:eastAsia="Times New Roman"/>
          <w:color w:val="000000"/>
          <w:sz w:val="24"/>
          <w:szCs w:val="24"/>
        </w:rPr>
        <w:t xml:space="preserve"> </w:t>
      </w:r>
      <w:r w:rsidR="007A2115">
        <w:rPr>
          <w:rFonts w:eastAsia="Times New Roman"/>
          <w:color w:val="000000"/>
          <w:sz w:val="24"/>
          <w:szCs w:val="24"/>
        </w:rPr>
        <w:t>PCZ w Otwocku</w:t>
      </w:r>
      <w:r w:rsidRPr="00CD6B3B">
        <w:rPr>
          <w:rFonts w:eastAsia="Times New Roman"/>
          <w:color w:val="000000"/>
          <w:sz w:val="24"/>
          <w:szCs w:val="24"/>
        </w:rPr>
        <w:t xml:space="preserve"> lub kontrahentów na szkodę, utratę dobrego imienia lub zaufania.</w:t>
      </w:r>
    </w:p>
    <w:p w14:paraId="7C742925" w14:textId="77777777" w:rsidR="004D3895" w:rsidRDefault="00082128">
      <w:pPr>
        <w:pStyle w:val="Akapitzlist"/>
        <w:numPr>
          <w:ilvl w:val="0"/>
          <w:numId w:val="26"/>
        </w:numPr>
        <w:shd w:val="clear" w:color="auto" w:fill="FFFFFF"/>
        <w:ind w:left="284" w:hanging="284"/>
        <w:jc w:val="both"/>
        <w:rPr>
          <w:sz w:val="24"/>
          <w:szCs w:val="24"/>
        </w:rPr>
      </w:pPr>
      <w:r w:rsidRPr="00082128">
        <w:rPr>
          <w:color w:val="000000"/>
          <w:sz w:val="24"/>
          <w:szCs w:val="24"/>
        </w:rPr>
        <w:t xml:space="preserve">W przypadku, gdy Strona otrzyma </w:t>
      </w:r>
      <w:r w:rsidRPr="00082128">
        <w:rPr>
          <w:rFonts w:eastAsia="Times New Roman"/>
          <w:color w:val="000000"/>
          <w:sz w:val="24"/>
          <w:szCs w:val="24"/>
        </w:rPr>
        <w:t>żądanie ujawnienia Informacji Poufnych w całości   lub części na podstawie orzeczenia lub decyzji wydanej przez właściwy Sąd bądź</w:t>
      </w:r>
      <w:r w:rsidR="00C3206D">
        <w:rPr>
          <w:rFonts w:eastAsia="Times New Roman"/>
          <w:color w:val="000000"/>
          <w:sz w:val="24"/>
          <w:szCs w:val="24"/>
        </w:rPr>
        <w:t xml:space="preserve"> </w:t>
      </w:r>
      <w:r w:rsidRPr="00082128">
        <w:rPr>
          <w:rFonts w:eastAsia="Times New Roman"/>
          <w:color w:val="000000"/>
          <w:sz w:val="24"/>
          <w:szCs w:val="24"/>
        </w:rPr>
        <w:t xml:space="preserve">inny </w:t>
      </w:r>
      <w:r w:rsidRPr="00082128">
        <w:rPr>
          <w:rFonts w:eastAsia="Times New Roman"/>
          <w:color w:val="000000"/>
          <w:spacing w:val="-1"/>
          <w:sz w:val="24"/>
          <w:szCs w:val="24"/>
        </w:rPr>
        <w:t xml:space="preserve">organ sądowniczy lub administracyjny, albo też inny uprawniony organ, którego władzy </w:t>
      </w:r>
      <w:r w:rsidRPr="00082128">
        <w:rPr>
          <w:rFonts w:eastAsia="Times New Roman"/>
          <w:color w:val="000000"/>
          <w:sz w:val="24"/>
          <w:szCs w:val="24"/>
        </w:rPr>
        <w:t xml:space="preserve">podlega Strona, od której żąda się ujawnienia Informacji Poufnych, Strona wyraża zgodę na </w:t>
      </w:r>
      <w:r w:rsidRPr="00082128">
        <w:rPr>
          <w:color w:val="000000"/>
          <w:sz w:val="24"/>
          <w:szCs w:val="24"/>
        </w:rPr>
        <w:t>natychmiastowe powiadomienie drugiej Strony o wyst</w:t>
      </w:r>
      <w:r w:rsidRPr="00082128">
        <w:rPr>
          <w:rFonts w:eastAsia="Times New Roman"/>
          <w:color w:val="000000"/>
          <w:sz w:val="24"/>
          <w:szCs w:val="24"/>
        </w:rPr>
        <w:t>ąpieniu takiego żądania oraz jego okolicznościach towarzyszących</w:t>
      </w:r>
      <w:r w:rsidR="000F5980">
        <w:rPr>
          <w:rFonts w:eastAsia="Times New Roman"/>
          <w:color w:val="000000"/>
          <w:sz w:val="24"/>
          <w:szCs w:val="24"/>
        </w:rPr>
        <w:t>.</w:t>
      </w:r>
    </w:p>
    <w:p w14:paraId="0F5B760B" w14:textId="77777777" w:rsidR="004D3895" w:rsidRDefault="000F5980">
      <w:pPr>
        <w:pStyle w:val="Akapitzlist"/>
        <w:numPr>
          <w:ilvl w:val="0"/>
          <w:numId w:val="26"/>
        </w:numPr>
        <w:shd w:val="clear" w:color="auto" w:fill="FFFFFF"/>
        <w:ind w:left="284" w:hanging="284"/>
        <w:jc w:val="both"/>
        <w:rPr>
          <w:sz w:val="24"/>
          <w:szCs w:val="24"/>
        </w:rPr>
      </w:pPr>
      <w:r>
        <w:rPr>
          <w:color w:val="000000"/>
          <w:sz w:val="24"/>
          <w:szCs w:val="24"/>
        </w:rPr>
        <w:t xml:space="preserve">Wykonawca zobowiązuje się </w:t>
      </w:r>
      <w:r w:rsidRPr="000F5980" w:rsidDel="000F5980">
        <w:rPr>
          <w:color w:val="000000"/>
          <w:sz w:val="24"/>
          <w:szCs w:val="24"/>
        </w:rPr>
        <w:t xml:space="preserve"> </w:t>
      </w:r>
      <w:r w:rsidR="00082128" w:rsidRPr="00082128">
        <w:rPr>
          <w:color w:val="000000"/>
          <w:sz w:val="24"/>
          <w:szCs w:val="24"/>
        </w:rPr>
        <w:t>konsultowa</w:t>
      </w:r>
      <w:r>
        <w:rPr>
          <w:color w:val="000000"/>
          <w:sz w:val="24"/>
          <w:szCs w:val="24"/>
        </w:rPr>
        <w:t>ć</w:t>
      </w:r>
      <w:r w:rsidR="00082128" w:rsidRPr="00082128">
        <w:rPr>
          <w:color w:val="000000"/>
          <w:sz w:val="24"/>
          <w:szCs w:val="24"/>
        </w:rPr>
        <w:t xml:space="preserve"> </w:t>
      </w:r>
      <w:r>
        <w:rPr>
          <w:color w:val="000000"/>
          <w:sz w:val="24"/>
          <w:szCs w:val="24"/>
        </w:rPr>
        <w:t>z Zamawiającym</w:t>
      </w:r>
      <w:r w:rsidR="00082128" w:rsidRPr="00082128">
        <w:rPr>
          <w:rFonts w:eastAsia="Times New Roman"/>
          <w:color w:val="000000"/>
          <w:sz w:val="24"/>
          <w:szCs w:val="24"/>
        </w:rPr>
        <w:t xml:space="preserve"> kwesti</w:t>
      </w:r>
      <w:r>
        <w:rPr>
          <w:rFonts w:eastAsia="Times New Roman"/>
          <w:color w:val="000000"/>
          <w:sz w:val="24"/>
          <w:szCs w:val="24"/>
        </w:rPr>
        <w:t>ę</w:t>
      </w:r>
      <w:r w:rsidR="00082128" w:rsidRPr="00082128">
        <w:rPr>
          <w:rFonts w:eastAsia="Times New Roman"/>
          <w:color w:val="000000"/>
          <w:sz w:val="24"/>
          <w:szCs w:val="24"/>
        </w:rPr>
        <w:t xml:space="preserve"> zasadności podjęcia prawnie dostępnych kroków w celu odrzucenia, bądź zmniejszenia zakresu takiego żądania</w:t>
      </w:r>
      <w:r>
        <w:rPr>
          <w:rFonts w:eastAsia="Times New Roman"/>
          <w:color w:val="000000"/>
          <w:sz w:val="24"/>
          <w:szCs w:val="24"/>
        </w:rPr>
        <w:t>.</w:t>
      </w:r>
    </w:p>
    <w:p w14:paraId="42CC3260" w14:textId="77777777" w:rsidR="004D3895" w:rsidRDefault="000F5980">
      <w:pPr>
        <w:pStyle w:val="Akapitzlist"/>
        <w:numPr>
          <w:ilvl w:val="0"/>
          <w:numId w:val="26"/>
        </w:numPr>
        <w:shd w:val="clear" w:color="auto" w:fill="FFFFFF"/>
        <w:ind w:left="284" w:hanging="284"/>
        <w:jc w:val="both"/>
        <w:rPr>
          <w:sz w:val="24"/>
          <w:szCs w:val="24"/>
        </w:rPr>
      </w:pPr>
      <w:r>
        <w:rPr>
          <w:color w:val="000000"/>
          <w:sz w:val="24"/>
          <w:szCs w:val="24"/>
        </w:rPr>
        <w:t>J</w:t>
      </w:r>
      <w:r w:rsidR="00082128" w:rsidRPr="00082128">
        <w:rPr>
          <w:color w:val="000000"/>
          <w:sz w:val="24"/>
          <w:szCs w:val="24"/>
        </w:rPr>
        <w:t>e</w:t>
      </w:r>
      <w:r w:rsidR="00082128" w:rsidRPr="00082128">
        <w:rPr>
          <w:rFonts w:eastAsia="Times New Roman"/>
          <w:color w:val="000000"/>
          <w:sz w:val="24"/>
          <w:szCs w:val="24"/>
        </w:rPr>
        <w:t>żeli ujawnienie Informacji Poufnych jest konieczne bądź zostanie uznane za celowe</w:t>
      </w:r>
      <w:r>
        <w:rPr>
          <w:rFonts w:eastAsia="Times New Roman"/>
          <w:color w:val="000000"/>
          <w:sz w:val="24"/>
          <w:szCs w:val="24"/>
        </w:rPr>
        <w:t>, Wykonawca zobowiązuje się</w:t>
      </w:r>
      <w:r w:rsidR="00082128" w:rsidRPr="00082128">
        <w:rPr>
          <w:rFonts w:eastAsia="Times New Roman"/>
          <w:color w:val="000000"/>
          <w:sz w:val="24"/>
          <w:szCs w:val="24"/>
        </w:rPr>
        <w:t xml:space="preserve"> dołoż</w:t>
      </w:r>
      <w:r>
        <w:rPr>
          <w:rFonts w:eastAsia="Times New Roman"/>
          <w:color w:val="000000"/>
          <w:sz w:val="24"/>
          <w:szCs w:val="24"/>
        </w:rPr>
        <w:t>yć</w:t>
      </w:r>
      <w:r w:rsidR="00082128" w:rsidRPr="00082128">
        <w:rPr>
          <w:rFonts w:eastAsia="Times New Roman"/>
          <w:color w:val="000000"/>
          <w:sz w:val="24"/>
          <w:szCs w:val="24"/>
        </w:rPr>
        <w:t xml:space="preserve"> wszelki</w:t>
      </w:r>
      <w:r w:rsidR="00C3206D">
        <w:rPr>
          <w:rFonts w:eastAsia="Times New Roman"/>
          <w:color w:val="000000"/>
          <w:sz w:val="24"/>
          <w:szCs w:val="24"/>
        </w:rPr>
        <w:t>ch</w:t>
      </w:r>
      <w:r w:rsidR="00082128" w:rsidRPr="00082128">
        <w:rPr>
          <w:rFonts w:eastAsia="Times New Roman"/>
          <w:color w:val="000000"/>
          <w:sz w:val="24"/>
          <w:szCs w:val="24"/>
        </w:rPr>
        <w:t xml:space="preserve"> </w:t>
      </w:r>
      <w:r w:rsidR="00530318" w:rsidRPr="00082128">
        <w:rPr>
          <w:rFonts w:eastAsia="Times New Roman"/>
          <w:color w:val="000000"/>
          <w:sz w:val="24"/>
          <w:szCs w:val="24"/>
        </w:rPr>
        <w:t>stara</w:t>
      </w:r>
      <w:r w:rsidR="00530318">
        <w:rPr>
          <w:rFonts w:eastAsia="Times New Roman"/>
          <w:color w:val="000000"/>
          <w:sz w:val="24"/>
          <w:szCs w:val="24"/>
        </w:rPr>
        <w:t>ń</w:t>
      </w:r>
      <w:r w:rsidR="00082128" w:rsidRPr="00082128">
        <w:rPr>
          <w:rFonts w:eastAsia="Times New Roman"/>
          <w:color w:val="000000"/>
          <w:sz w:val="24"/>
          <w:szCs w:val="24"/>
        </w:rPr>
        <w:t xml:space="preserve"> dla uzyskania wiarygodnego zapewnienia, że Informacje Poufne nie będą dalej ujawniane.</w:t>
      </w:r>
    </w:p>
    <w:p w14:paraId="2EB5776D" w14:textId="77777777" w:rsidR="005E6AF0" w:rsidRDefault="005E6AF0" w:rsidP="005E6AF0">
      <w:pPr>
        <w:shd w:val="clear" w:color="auto" w:fill="FFFFFF"/>
        <w:tabs>
          <w:tab w:val="left" w:pos="720"/>
        </w:tabs>
        <w:ind w:right="-9"/>
        <w:jc w:val="both"/>
        <w:rPr>
          <w:rFonts w:eastAsia="Times New Roman"/>
          <w:color w:val="000000"/>
          <w:sz w:val="24"/>
          <w:szCs w:val="24"/>
        </w:rPr>
      </w:pPr>
    </w:p>
    <w:p w14:paraId="02B34F51" w14:textId="77777777" w:rsidR="005E6AF0" w:rsidRPr="005E6AF0" w:rsidRDefault="005E6AF0" w:rsidP="005E6AF0">
      <w:pPr>
        <w:shd w:val="clear" w:color="auto" w:fill="FFFFFF"/>
        <w:tabs>
          <w:tab w:val="left" w:pos="720"/>
        </w:tabs>
        <w:ind w:right="-9"/>
        <w:jc w:val="center"/>
        <w:rPr>
          <w:rFonts w:eastAsia="Times New Roman"/>
          <w:b/>
          <w:bCs/>
          <w:color w:val="000000"/>
          <w:sz w:val="24"/>
          <w:szCs w:val="24"/>
        </w:rPr>
      </w:pPr>
      <w:r w:rsidRPr="005E6AF0">
        <w:rPr>
          <w:rFonts w:eastAsia="Times New Roman"/>
          <w:b/>
          <w:bCs/>
          <w:color w:val="000000"/>
          <w:sz w:val="24"/>
          <w:szCs w:val="24"/>
        </w:rPr>
        <w:t>§</w:t>
      </w:r>
      <w:r w:rsidR="00DD6061">
        <w:rPr>
          <w:rFonts w:eastAsia="Times New Roman"/>
          <w:b/>
          <w:bCs/>
          <w:color w:val="000000"/>
          <w:sz w:val="24"/>
          <w:szCs w:val="24"/>
        </w:rPr>
        <w:t xml:space="preserve"> </w:t>
      </w:r>
      <w:r w:rsidR="008C3F6E">
        <w:rPr>
          <w:rFonts w:eastAsia="Times New Roman"/>
          <w:b/>
          <w:bCs/>
          <w:color w:val="000000"/>
          <w:sz w:val="24"/>
          <w:szCs w:val="24"/>
        </w:rPr>
        <w:t>8</w:t>
      </w:r>
    </w:p>
    <w:p w14:paraId="33F68B2D" w14:textId="6B25041A"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Wykonawca</w:t>
      </w:r>
      <w:r w:rsidR="00DD6061" w:rsidRPr="00752246">
        <w:rPr>
          <w:sz w:val="24"/>
          <w:szCs w:val="24"/>
        </w:rPr>
        <w:t xml:space="preserve"> </w:t>
      </w:r>
      <w:r w:rsidRPr="00752246">
        <w:rPr>
          <w:sz w:val="24"/>
          <w:szCs w:val="24"/>
        </w:rPr>
        <w:t xml:space="preserve">zobowiązuje się do zatrudnienia osób wykonujących czynności wskazane  </w:t>
      </w:r>
      <w:r w:rsidR="003D3084">
        <w:rPr>
          <w:sz w:val="24"/>
          <w:szCs w:val="24"/>
        </w:rPr>
        <w:t xml:space="preserve">               </w:t>
      </w:r>
      <w:r w:rsidRPr="00752246">
        <w:rPr>
          <w:sz w:val="24"/>
          <w:szCs w:val="24"/>
        </w:rPr>
        <w:t xml:space="preserve">w specyfikacji istotnych warunków zamówienia, na podstawie umowy o pracę w rozumieniu art. 22 § 1 ustawy z dnia 26 czerwca 1974 r. – Kodeks pracy. </w:t>
      </w:r>
    </w:p>
    <w:p w14:paraId="14461266"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lastRenderedPageBreak/>
        <w:t xml:space="preserve">W okresie realizacji przedmiotu zamówienia osoby, o których mowa w ust. 1 powinny być zatrudnione przez Wykonawcę na okres nie krótszy niż czas niezbędny do wykonania danych czynności. </w:t>
      </w:r>
    </w:p>
    <w:p w14:paraId="5F3C7D63"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trakcie realizacji zamówienia Zamawiający uprawniony jest do wykonywania czynności kontrolnych wobec Wykonawcy odnośnie spełnienia wymogu zatrudnienia na podstawie umowy  o pracę osób, o których mowa w ust. 1. Zamawiający uprawniony jest w szczególności do: </w:t>
      </w:r>
    </w:p>
    <w:p w14:paraId="2EA330DB" w14:textId="0F3EE03E" w:rsidR="00CD6B3B" w:rsidRPr="00752246" w:rsidRDefault="005E6AF0" w:rsidP="00D8310C">
      <w:pPr>
        <w:widowControl/>
        <w:numPr>
          <w:ilvl w:val="1"/>
          <w:numId w:val="8"/>
        </w:numPr>
        <w:autoSpaceDE/>
        <w:autoSpaceDN/>
        <w:adjustRightInd/>
        <w:spacing w:after="4" w:line="248" w:lineRule="auto"/>
        <w:ind w:right="45" w:hanging="283"/>
        <w:jc w:val="both"/>
        <w:rPr>
          <w:sz w:val="24"/>
          <w:szCs w:val="24"/>
        </w:rPr>
      </w:pPr>
      <w:r w:rsidRPr="00752246">
        <w:rPr>
          <w:sz w:val="24"/>
          <w:szCs w:val="24"/>
        </w:rPr>
        <w:t xml:space="preserve">żądania oświadczeń i dokumentów w zakresie potwierdzenia spełnienia ww. wymogów  </w:t>
      </w:r>
      <w:r w:rsidR="003D3084">
        <w:rPr>
          <w:sz w:val="24"/>
          <w:szCs w:val="24"/>
        </w:rPr>
        <w:t xml:space="preserve">    </w:t>
      </w:r>
      <w:r w:rsidRPr="00752246">
        <w:rPr>
          <w:sz w:val="24"/>
          <w:szCs w:val="24"/>
        </w:rPr>
        <w:t>i dokonywania ich oceny</w:t>
      </w:r>
      <w:r w:rsidR="000F5980">
        <w:rPr>
          <w:sz w:val="24"/>
          <w:szCs w:val="24"/>
        </w:rPr>
        <w:t>:</w:t>
      </w:r>
    </w:p>
    <w:p w14:paraId="45961EFF" w14:textId="77777777" w:rsidR="000F5980" w:rsidRPr="000F5980" w:rsidRDefault="00DD6061" w:rsidP="00C3206D">
      <w:pPr>
        <w:pStyle w:val="Akapitzlist"/>
        <w:widowControl/>
        <w:numPr>
          <w:ilvl w:val="0"/>
          <w:numId w:val="28"/>
        </w:numPr>
        <w:autoSpaceDE/>
        <w:autoSpaceDN/>
        <w:adjustRightInd/>
        <w:spacing w:after="4" w:line="248" w:lineRule="auto"/>
        <w:ind w:right="45"/>
        <w:jc w:val="both"/>
        <w:rPr>
          <w:sz w:val="24"/>
          <w:szCs w:val="24"/>
        </w:rPr>
      </w:pPr>
      <w:r w:rsidRPr="00752246">
        <w:rPr>
          <w:rFonts w:eastAsia="Times New Roman"/>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B2FE385" w14:textId="77777777" w:rsidR="00DD6061" w:rsidRPr="000F5980" w:rsidRDefault="00DD6061" w:rsidP="00C3206D">
      <w:pPr>
        <w:pStyle w:val="Akapitzlist"/>
        <w:widowControl/>
        <w:numPr>
          <w:ilvl w:val="0"/>
          <w:numId w:val="28"/>
        </w:numPr>
        <w:autoSpaceDE/>
        <w:autoSpaceDN/>
        <w:adjustRightInd/>
        <w:spacing w:after="4" w:line="248" w:lineRule="auto"/>
        <w:ind w:left="709" w:right="45" w:hanging="283"/>
        <w:jc w:val="both"/>
        <w:rPr>
          <w:rFonts w:eastAsia="Times New Roman"/>
          <w:spacing w:val="-2"/>
          <w:sz w:val="24"/>
          <w:szCs w:val="24"/>
        </w:rPr>
      </w:pPr>
      <w:r w:rsidRPr="000F5980">
        <w:rPr>
          <w:rFonts w:eastAsia="Times New Roman"/>
          <w:spacing w:val="-2"/>
          <w:sz w:val="24"/>
          <w:szCs w:val="24"/>
        </w:rPr>
        <w:t xml:space="preserve">poświadczonej za zgodność z oryginałem </w:t>
      </w:r>
      <w:r w:rsidRPr="00C3206D">
        <w:rPr>
          <w:rFonts w:eastAsia="Times New Roman"/>
          <w:spacing w:val="-2"/>
          <w:sz w:val="24"/>
          <w:szCs w:val="24"/>
        </w:rPr>
        <w:t xml:space="preserve">kopii </w:t>
      </w:r>
      <w:r w:rsidRPr="00C3206D">
        <w:rPr>
          <w:rFonts w:eastAsia="Times New Roman"/>
          <w:spacing w:val="-1"/>
          <w:sz w:val="24"/>
          <w:szCs w:val="24"/>
        </w:rPr>
        <w:t>umowy/umów</w:t>
      </w:r>
      <w:r w:rsidRPr="000F5980">
        <w:rPr>
          <w:rFonts w:eastAsia="Times New Roman"/>
          <w:b/>
          <w:bCs/>
          <w:spacing w:val="-1"/>
          <w:sz w:val="24"/>
          <w:szCs w:val="24"/>
        </w:rPr>
        <w:t xml:space="preserve"> </w:t>
      </w:r>
      <w:r w:rsidRPr="000F5980">
        <w:rPr>
          <w:rFonts w:eastAsia="Times New Roman"/>
          <w:spacing w:val="-1"/>
          <w:sz w:val="24"/>
          <w:szCs w:val="24"/>
        </w:rPr>
        <w:t xml:space="preserve">o pracę osób wykonujących w trakcie realizacji zamówienia (wraz z dokumentem regulującym zakres obowiązków, jeżeli został sporządzony). Kopia umowy/umów powinna zostać </w:t>
      </w:r>
      <w:r w:rsidRPr="00C3206D">
        <w:rPr>
          <w:rFonts w:eastAsia="Times New Roman"/>
          <w:spacing w:val="-1"/>
          <w:sz w:val="24"/>
          <w:szCs w:val="24"/>
        </w:rPr>
        <w:t xml:space="preserve">zanonimizowana w sposób zapewniający ochronę danych </w:t>
      </w:r>
      <w:r w:rsidRPr="00C3206D">
        <w:rPr>
          <w:rFonts w:eastAsia="Times New Roman"/>
          <w:spacing w:val="-2"/>
          <w:sz w:val="24"/>
          <w:szCs w:val="24"/>
        </w:rPr>
        <w:t>osobowych pracowników, zgodnie z przepisami</w:t>
      </w:r>
      <w:r w:rsidRPr="000F5980">
        <w:rPr>
          <w:rFonts w:eastAsia="Times New Roman"/>
          <w:spacing w:val="-2"/>
          <w:sz w:val="24"/>
          <w:szCs w:val="24"/>
        </w:rPr>
        <w:t xml:space="preserve"> ustawy z dnia 29 sierpnia 1997 r. o ochronie danych </w:t>
      </w:r>
      <w:r w:rsidRPr="000F5980">
        <w:rPr>
          <w:rFonts w:eastAsia="Times New Roman"/>
          <w:spacing w:val="-1"/>
          <w:sz w:val="24"/>
          <w:szCs w:val="24"/>
        </w:rPr>
        <w:t xml:space="preserve">osobowych (tj. w szczególności bez adresów, nr PESEL pracowników). Informacje </w:t>
      </w:r>
      <w:r w:rsidRPr="000F5980">
        <w:rPr>
          <w:rFonts w:eastAsia="Times New Roman"/>
          <w:spacing w:val="-2"/>
          <w:sz w:val="24"/>
          <w:szCs w:val="24"/>
        </w:rPr>
        <w:t xml:space="preserve">takie jak: data zawarcia umowy, rodzaj umowy o pracę i wymiar etatu powinny być możliwe do </w:t>
      </w:r>
      <w:r w:rsidRPr="000F5980">
        <w:rPr>
          <w:rFonts w:eastAsia="Times New Roman"/>
          <w:sz w:val="24"/>
          <w:szCs w:val="24"/>
        </w:rPr>
        <w:t>zidenty</w:t>
      </w:r>
      <w:r w:rsidR="00082128" w:rsidRPr="00082128">
        <w:rPr>
          <w:rFonts w:eastAsia="Times New Roman"/>
          <w:spacing w:val="-2"/>
          <w:sz w:val="24"/>
          <w:szCs w:val="24"/>
        </w:rPr>
        <w:t>fikowania.</w:t>
      </w:r>
    </w:p>
    <w:p w14:paraId="673838B6" w14:textId="77777777" w:rsidR="005E6AF0" w:rsidRPr="000F5980" w:rsidRDefault="00082128" w:rsidP="00D8310C">
      <w:pPr>
        <w:widowControl/>
        <w:numPr>
          <w:ilvl w:val="1"/>
          <w:numId w:val="8"/>
        </w:numPr>
        <w:autoSpaceDE/>
        <w:autoSpaceDN/>
        <w:adjustRightInd/>
        <w:spacing w:after="4" w:line="248" w:lineRule="auto"/>
        <w:ind w:right="45" w:hanging="283"/>
        <w:jc w:val="both"/>
        <w:rPr>
          <w:rFonts w:eastAsia="Times New Roman"/>
          <w:spacing w:val="-1"/>
          <w:sz w:val="24"/>
          <w:szCs w:val="24"/>
        </w:rPr>
      </w:pPr>
      <w:r w:rsidRPr="00082128">
        <w:rPr>
          <w:rFonts w:eastAsia="Times New Roman"/>
          <w:spacing w:val="-2"/>
          <w:sz w:val="24"/>
          <w:szCs w:val="24"/>
        </w:rPr>
        <w:t xml:space="preserve">żądania wyjaśnień w </w:t>
      </w:r>
      <w:r w:rsidRPr="00C3206D">
        <w:rPr>
          <w:rFonts w:eastAsia="Times New Roman"/>
          <w:spacing w:val="-2"/>
          <w:sz w:val="24"/>
          <w:szCs w:val="24"/>
        </w:rPr>
        <w:t>przypadku wątp</w:t>
      </w:r>
      <w:r w:rsidRPr="00C3206D">
        <w:rPr>
          <w:rFonts w:eastAsia="Times New Roman"/>
          <w:spacing w:val="-1"/>
          <w:sz w:val="24"/>
          <w:szCs w:val="24"/>
        </w:rPr>
        <w:t>liwości</w:t>
      </w:r>
      <w:r w:rsidRPr="00082128">
        <w:rPr>
          <w:rFonts w:eastAsia="Times New Roman"/>
          <w:b/>
          <w:bCs/>
          <w:spacing w:val="-1"/>
          <w:sz w:val="24"/>
          <w:szCs w:val="24"/>
        </w:rPr>
        <w:t xml:space="preserve"> </w:t>
      </w:r>
      <w:r w:rsidRPr="00C3206D">
        <w:rPr>
          <w:rFonts w:eastAsia="Times New Roman"/>
          <w:spacing w:val="-1"/>
          <w:sz w:val="24"/>
          <w:szCs w:val="24"/>
        </w:rPr>
        <w:t>w zakresie</w:t>
      </w:r>
      <w:r w:rsidRPr="00082128">
        <w:rPr>
          <w:rFonts w:eastAsia="Times New Roman"/>
          <w:spacing w:val="-1"/>
          <w:sz w:val="24"/>
          <w:szCs w:val="24"/>
        </w:rPr>
        <w:t xml:space="preserve"> potwierdzenia spełnienia  ww. wymogów, </w:t>
      </w:r>
    </w:p>
    <w:p w14:paraId="72E47E53" w14:textId="77777777" w:rsidR="005E6AF0" w:rsidRPr="000F5980" w:rsidRDefault="00082128" w:rsidP="00D8310C">
      <w:pPr>
        <w:widowControl/>
        <w:numPr>
          <w:ilvl w:val="1"/>
          <w:numId w:val="8"/>
        </w:numPr>
        <w:autoSpaceDE/>
        <w:autoSpaceDN/>
        <w:adjustRightInd/>
        <w:spacing w:after="4" w:line="248" w:lineRule="auto"/>
        <w:ind w:right="45" w:hanging="283"/>
        <w:jc w:val="both"/>
        <w:rPr>
          <w:rFonts w:eastAsia="Times New Roman"/>
          <w:spacing w:val="-1"/>
          <w:sz w:val="24"/>
          <w:szCs w:val="24"/>
        </w:rPr>
      </w:pPr>
      <w:r w:rsidRPr="00082128">
        <w:rPr>
          <w:rFonts w:eastAsia="Times New Roman"/>
          <w:spacing w:val="-1"/>
          <w:sz w:val="24"/>
          <w:szCs w:val="24"/>
        </w:rPr>
        <w:t xml:space="preserve">przeprowadzania kontroli na miejscu wykonywania świadczenia. </w:t>
      </w:r>
    </w:p>
    <w:p w14:paraId="42CF18AF" w14:textId="77777777" w:rsidR="005E6AF0" w:rsidRPr="000F5980" w:rsidRDefault="00082128" w:rsidP="00D8310C">
      <w:pPr>
        <w:widowControl/>
        <w:numPr>
          <w:ilvl w:val="0"/>
          <w:numId w:val="8"/>
        </w:numPr>
        <w:autoSpaceDE/>
        <w:autoSpaceDN/>
        <w:adjustRightInd/>
        <w:spacing w:after="4" w:line="248" w:lineRule="auto"/>
        <w:ind w:right="45" w:hanging="283"/>
        <w:jc w:val="both"/>
        <w:rPr>
          <w:rFonts w:eastAsia="Times New Roman"/>
          <w:spacing w:val="-2"/>
          <w:sz w:val="24"/>
          <w:szCs w:val="24"/>
        </w:rPr>
      </w:pPr>
      <w:r w:rsidRPr="00082128">
        <w:rPr>
          <w:rFonts w:eastAsia="Times New Roman"/>
          <w:spacing w:val="-1"/>
          <w:sz w:val="24"/>
          <w:szCs w:val="24"/>
        </w:rPr>
        <w:t xml:space="preserve">Wykonawca jest zobowiązany do okazania Zamawiającemu </w:t>
      </w:r>
      <w:r w:rsidRPr="00C3206D">
        <w:rPr>
          <w:rFonts w:eastAsia="Times New Roman"/>
          <w:spacing w:val="-1"/>
          <w:sz w:val="24"/>
          <w:szCs w:val="24"/>
        </w:rPr>
        <w:t>dokumentów, o których</w:t>
      </w:r>
      <w:r w:rsidRPr="00082128">
        <w:rPr>
          <w:rFonts w:eastAsia="Times New Roman"/>
          <w:spacing w:val="-1"/>
          <w:sz w:val="24"/>
          <w:szCs w:val="24"/>
        </w:rPr>
        <w:t xml:space="preserve"> mowa w ust. 3, każdorazowo w termin</w:t>
      </w:r>
      <w:r w:rsidRPr="00082128">
        <w:rPr>
          <w:rFonts w:eastAsia="Times New Roman"/>
          <w:spacing w:val="-2"/>
          <w:sz w:val="24"/>
          <w:szCs w:val="24"/>
        </w:rPr>
        <w:t xml:space="preserve">ie do 7-miu dni od daty otrzymania wezwania. </w:t>
      </w:r>
    </w:p>
    <w:p w14:paraId="1DF2C605" w14:textId="77777777" w:rsidR="005E6AF0" w:rsidRPr="00752246" w:rsidRDefault="00082128" w:rsidP="00D8310C">
      <w:pPr>
        <w:widowControl/>
        <w:numPr>
          <w:ilvl w:val="0"/>
          <w:numId w:val="8"/>
        </w:numPr>
        <w:autoSpaceDE/>
        <w:autoSpaceDN/>
        <w:adjustRightInd/>
        <w:spacing w:after="4" w:line="248" w:lineRule="auto"/>
        <w:ind w:right="45" w:hanging="283"/>
        <w:jc w:val="both"/>
        <w:rPr>
          <w:sz w:val="24"/>
          <w:szCs w:val="24"/>
        </w:rPr>
      </w:pPr>
      <w:r w:rsidRPr="00082128">
        <w:rPr>
          <w:rFonts w:eastAsia="Times New Roman"/>
          <w:spacing w:val="-2"/>
          <w:sz w:val="24"/>
          <w:szCs w:val="24"/>
        </w:rPr>
        <w:t>Dokumenty, o których mowa w ust. 3 powinny być zan</w:t>
      </w:r>
      <w:r w:rsidRPr="00082128">
        <w:rPr>
          <w:rFonts w:eastAsia="Times New Roman"/>
          <w:spacing w:val="-1"/>
          <w:sz w:val="24"/>
          <w:szCs w:val="24"/>
        </w:rPr>
        <w:t>onimizowane w sposób zapewniający ochronę danych osobowych pracowników, zgodni</w:t>
      </w:r>
      <w:r w:rsidRPr="00082128">
        <w:rPr>
          <w:rFonts w:eastAsia="Times New Roman"/>
          <w:spacing w:val="-2"/>
          <w:sz w:val="24"/>
          <w:szCs w:val="24"/>
        </w:rPr>
        <w:t>e z przepisami Rozporządzenia Parlamentu Europejskiego i Rady (UE) 2016/679 z dnia 27 kwiet</w:t>
      </w:r>
      <w:r w:rsidRPr="00082128">
        <w:rPr>
          <w:rFonts w:eastAsia="Times New Roman"/>
          <w:sz w:val="24"/>
          <w:szCs w:val="24"/>
        </w:rPr>
        <w:t>nia 2016 r. w spr</w:t>
      </w:r>
      <w:r w:rsidR="005E6AF0" w:rsidRPr="000F5980">
        <w:rPr>
          <w:sz w:val="24"/>
          <w:szCs w:val="24"/>
        </w:rPr>
        <w:t>a</w:t>
      </w:r>
      <w:r w:rsidR="005E6AF0" w:rsidRPr="00752246">
        <w:rPr>
          <w:sz w:val="24"/>
          <w:szCs w:val="24"/>
        </w:rPr>
        <w:t xml:space="preserve">wie ochrony osób fizycznych w związku z przetwarzaniem danych osobowych i w sprawie swobodnego przepływu takich danych oraz uchylenia dyrektywy 95/46/WE. </w:t>
      </w:r>
    </w:p>
    <w:p w14:paraId="05A37C7F"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przypadku ujawnienia niespełnienia wymogu zatrudnienia na podstawie umowy o pracę osób wykonujących czynności wskazane w specyfikacji istotnych warunków zamówienia, w trakcie realizacji przedmiotu zamówienia, Wykonawca zobowiązany jest do uregulowania stosunku pracy z osobami, których uchybienie dotyczy, w terminie 5-ciu dni od daty ujawnienia uchybienia oraz przedłożenia Zamawiającemu zanonimizowanych dokumentów potwierdzających zawarcie umowy o pracę. </w:t>
      </w:r>
    </w:p>
    <w:p w14:paraId="6BEBBCF8"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przypadku uzasadnionych wątpliwości co do przestrzegania prawa pracy przez Wykonawcę, Zamawiający może zwrócić się o przeprowadzenie kontroli przez Państwową Inspekcję Pracy. </w:t>
      </w:r>
    </w:p>
    <w:p w14:paraId="4DBD7612"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przypadku nieprzedłożenia dokumentów, o których mowa w ust. 3 lub przedłożenia dokumentów niepotwierdzających spełnienia wymogu, o którym mowa w ust. 1 - za każdy stwierdzony przypadek, gdy czynności zastrzeżone dla wykonania przez osoby zatrudnione na podstawie umowy o pracę, wykonują osoby zatrudnione na innej podstawie, Wykonawca zapłaci </w:t>
      </w:r>
      <w:r w:rsidR="00960E6A">
        <w:rPr>
          <w:sz w:val="24"/>
          <w:szCs w:val="24"/>
        </w:rPr>
        <w:t xml:space="preserve">Zamawiającemu </w:t>
      </w:r>
      <w:r w:rsidRPr="00752246">
        <w:rPr>
          <w:sz w:val="24"/>
          <w:szCs w:val="24"/>
        </w:rPr>
        <w:t>karę</w:t>
      </w:r>
      <w:r w:rsidR="00960E6A">
        <w:rPr>
          <w:sz w:val="24"/>
          <w:szCs w:val="24"/>
        </w:rPr>
        <w:t xml:space="preserve"> umowną</w:t>
      </w:r>
      <w:r w:rsidRPr="00752246">
        <w:rPr>
          <w:sz w:val="24"/>
          <w:szCs w:val="24"/>
        </w:rPr>
        <w:t xml:space="preserve"> za każdą osobę wykonującą czynności, w wysokości iloczynu minimalnego wynagrodzenia za pracę ustalonego na podstawie przepisów obowiązujących w chwili stwierdzania przez Zamawiającego niedopełniania przez Wykonawcę wymogu zatrudnienia pracownika na umowę o pracę w rozumieniu kodeksu </w:t>
      </w:r>
      <w:r w:rsidRPr="00752246">
        <w:rPr>
          <w:sz w:val="24"/>
          <w:szCs w:val="24"/>
        </w:rPr>
        <w:lastRenderedPageBreak/>
        <w:t xml:space="preserve">pracy oraz liczby miesięcy w okresie realizacji umowy, w których nie dopełniono przedmiotowego wymogu.  </w:t>
      </w:r>
    </w:p>
    <w:p w14:paraId="786773AB" w14:textId="77777777" w:rsidR="005E6AF0" w:rsidRDefault="005E6AF0" w:rsidP="00742E3F">
      <w:pPr>
        <w:spacing w:line="259" w:lineRule="auto"/>
        <w:ind w:right="2"/>
      </w:pPr>
    </w:p>
    <w:p w14:paraId="33CD4CE0" w14:textId="77777777" w:rsidR="00530318" w:rsidRPr="00752246" w:rsidRDefault="00530318" w:rsidP="00742E3F">
      <w:pPr>
        <w:spacing w:line="259" w:lineRule="auto"/>
        <w:ind w:right="2"/>
      </w:pPr>
    </w:p>
    <w:p w14:paraId="660AFAA0" w14:textId="77777777" w:rsidR="00CF14A2" w:rsidRPr="00313D35" w:rsidRDefault="00CF14A2" w:rsidP="001B59FE">
      <w:pPr>
        <w:shd w:val="clear" w:color="auto" w:fill="FFFFFF"/>
        <w:ind w:left="4224"/>
        <w:rPr>
          <w:sz w:val="24"/>
          <w:szCs w:val="24"/>
        </w:rPr>
      </w:pPr>
      <w:r w:rsidRPr="00313D35">
        <w:rPr>
          <w:rFonts w:eastAsia="Times New Roman"/>
          <w:b/>
          <w:bCs/>
          <w:color w:val="000000"/>
          <w:sz w:val="24"/>
          <w:szCs w:val="24"/>
        </w:rPr>
        <w:t xml:space="preserve">§ </w:t>
      </w:r>
      <w:r w:rsidR="008C3F6E">
        <w:rPr>
          <w:rFonts w:eastAsia="Times New Roman"/>
          <w:b/>
          <w:bCs/>
          <w:color w:val="000000"/>
          <w:sz w:val="24"/>
          <w:szCs w:val="24"/>
        </w:rPr>
        <w:t>9</w:t>
      </w:r>
    </w:p>
    <w:p w14:paraId="4E3DB061" w14:textId="77777777" w:rsidR="00CF14A2" w:rsidRPr="00313D35" w:rsidRDefault="00CF14A2" w:rsidP="00742E3F">
      <w:pPr>
        <w:shd w:val="clear" w:color="auto" w:fill="FFFFFF"/>
        <w:tabs>
          <w:tab w:val="left" w:pos="0"/>
        </w:tabs>
        <w:ind w:left="284" w:hanging="284"/>
        <w:rPr>
          <w:sz w:val="24"/>
          <w:szCs w:val="24"/>
        </w:rPr>
      </w:pPr>
      <w:r w:rsidRPr="00313D35">
        <w:rPr>
          <w:color w:val="000000"/>
          <w:sz w:val="24"/>
          <w:szCs w:val="24"/>
        </w:rPr>
        <w:t>1.</w:t>
      </w:r>
      <w:r w:rsidRPr="00313D35">
        <w:rPr>
          <w:color w:val="000000"/>
          <w:sz w:val="24"/>
          <w:szCs w:val="24"/>
        </w:rPr>
        <w:tab/>
        <w:t>Wykonawca zap</w:t>
      </w:r>
      <w:r w:rsidRPr="00313D35">
        <w:rPr>
          <w:rFonts w:eastAsia="Times New Roman"/>
          <w:color w:val="000000"/>
          <w:sz w:val="24"/>
          <w:szCs w:val="24"/>
        </w:rPr>
        <w:t>łaci Zamawiającemu kary umowne:</w:t>
      </w:r>
    </w:p>
    <w:p w14:paraId="2FA4546D" w14:textId="77777777" w:rsidR="007A2115" w:rsidRPr="007A2115" w:rsidRDefault="00CF14A2" w:rsidP="00D8310C">
      <w:pPr>
        <w:pStyle w:val="Akapitzlist"/>
        <w:numPr>
          <w:ilvl w:val="0"/>
          <w:numId w:val="29"/>
        </w:numPr>
        <w:shd w:val="clear" w:color="auto" w:fill="FFFFFF"/>
        <w:tabs>
          <w:tab w:val="left" w:pos="567"/>
        </w:tabs>
        <w:ind w:left="567" w:right="-9" w:hanging="283"/>
        <w:jc w:val="both"/>
        <w:rPr>
          <w:color w:val="000000"/>
          <w:spacing w:val="-3"/>
          <w:sz w:val="24"/>
          <w:szCs w:val="24"/>
        </w:rPr>
      </w:pPr>
      <w:r w:rsidRPr="00742E3F">
        <w:rPr>
          <w:color w:val="000000"/>
          <w:sz w:val="24"/>
          <w:szCs w:val="24"/>
        </w:rPr>
        <w:t>za zw</w:t>
      </w:r>
      <w:r w:rsidRPr="00742E3F">
        <w:rPr>
          <w:rFonts w:eastAsia="Times New Roman"/>
          <w:color w:val="000000"/>
          <w:sz w:val="24"/>
          <w:szCs w:val="24"/>
        </w:rPr>
        <w:t xml:space="preserve">łokę w wykonaniu usługi – w wysokości </w:t>
      </w:r>
      <w:r w:rsidR="007A2115">
        <w:rPr>
          <w:rFonts w:eastAsia="Times New Roman"/>
          <w:color w:val="000000"/>
          <w:sz w:val="24"/>
          <w:szCs w:val="24"/>
        </w:rPr>
        <w:t>0,</w:t>
      </w:r>
      <w:r w:rsidRPr="00742E3F">
        <w:rPr>
          <w:rFonts w:eastAsia="Times New Roman"/>
          <w:color w:val="000000"/>
          <w:sz w:val="24"/>
          <w:szCs w:val="24"/>
        </w:rPr>
        <w:t xml:space="preserve">5% wartości brutto </w:t>
      </w:r>
      <w:r w:rsidR="007A2115" w:rsidRPr="00742E3F">
        <w:rPr>
          <w:rFonts w:eastAsia="Times New Roman"/>
          <w:color w:val="000000"/>
          <w:sz w:val="24"/>
          <w:szCs w:val="24"/>
        </w:rPr>
        <w:t xml:space="preserve">Umowy, o której mowa w § </w:t>
      </w:r>
      <w:r w:rsidR="007A2115">
        <w:rPr>
          <w:rFonts w:eastAsia="Times New Roman"/>
          <w:color w:val="000000"/>
          <w:sz w:val="24"/>
          <w:szCs w:val="24"/>
        </w:rPr>
        <w:t>6</w:t>
      </w:r>
      <w:r w:rsidR="007A2115" w:rsidRPr="00742E3F">
        <w:rPr>
          <w:rFonts w:eastAsia="Times New Roman"/>
          <w:color w:val="000000"/>
          <w:sz w:val="24"/>
          <w:szCs w:val="24"/>
        </w:rPr>
        <w:t xml:space="preserve"> ust. 1.</w:t>
      </w:r>
      <w:r w:rsidR="007A2115">
        <w:rPr>
          <w:rFonts w:eastAsia="Times New Roman"/>
          <w:color w:val="000000"/>
          <w:sz w:val="24"/>
          <w:szCs w:val="24"/>
        </w:rPr>
        <w:t>;</w:t>
      </w:r>
    </w:p>
    <w:p w14:paraId="4E47B59C" w14:textId="77777777" w:rsidR="00742E3F" w:rsidRPr="007A2115" w:rsidRDefault="00CF14A2" w:rsidP="00D8310C">
      <w:pPr>
        <w:pStyle w:val="Akapitzlist"/>
        <w:numPr>
          <w:ilvl w:val="0"/>
          <w:numId w:val="29"/>
        </w:numPr>
        <w:shd w:val="clear" w:color="auto" w:fill="FFFFFF"/>
        <w:tabs>
          <w:tab w:val="left" w:pos="567"/>
        </w:tabs>
        <w:ind w:left="567" w:right="-9" w:hanging="283"/>
        <w:jc w:val="both"/>
        <w:rPr>
          <w:rFonts w:eastAsia="Times New Roman"/>
          <w:color w:val="000000"/>
          <w:spacing w:val="-1"/>
          <w:sz w:val="24"/>
          <w:szCs w:val="24"/>
        </w:rPr>
      </w:pPr>
      <w:r w:rsidRPr="007A2115">
        <w:rPr>
          <w:color w:val="000000"/>
          <w:sz w:val="24"/>
          <w:szCs w:val="24"/>
        </w:rPr>
        <w:t>za ni</w:t>
      </w:r>
      <w:r w:rsidRPr="007A2115">
        <w:rPr>
          <w:rFonts w:eastAsia="Times New Roman"/>
          <w:color w:val="000000"/>
          <w:sz w:val="24"/>
          <w:szCs w:val="24"/>
        </w:rPr>
        <w:t xml:space="preserve">enależyte wykonanie usługi polegające w szczególności na nie uprzątnięciu terenu wokół pojemnika, stwierdzeniu braku dezynfekcji pojemników – w </w:t>
      </w:r>
      <w:r w:rsidRPr="007A2115">
        <w:rPr>
          <w:rFonts w:eastAsia="Times New Roman"/>
          <w:color w:val="000000"/>
          <w:spacing w:val="-1"/>
          <w:sz w:val="24"/>
          <w:szCs w:val="24"/>
        </w:rPr>
        <w:t>wysokości 500 zł za każdy stwierdzony przypadek nienależytego wykonania usługi;</w:t>
      </w:r>
    </w:p>
    <w:p w14:paraId="300EFD9C" w14:textId="77777777" w:rsidR="00CF14A2" w:rsidRPr="00742E3F" w:rsidRDefault="00CF14A2" w:rsidP="00D8310C">
      <w:pPr>
        <w:pStyle w:val="Akapitzlist"/>
        <w:numPr>
          <w:ilvl w:val="0"/>
          <w:numId w:val="29"/>
        </w:numPr>
        <w:shd w:val="clear" w:color="auto" w:fill="FFFFFF"/>
        <w:tabs>
          <w:tab w:val="left" w:pos="567"/>
        </w:tabs>
        <w:ind w:left="567" w:right="-9" w:hanging="283"/>
        <w:jc w:val="both"/>
        <w:rPr>
          <w:color w:val="000000"/>
          <w:spacing w:val="-3"/>
          <w:sz w:val="24"/>
          <w:szCs w:val="24"/>
        </w:rPr>
      </w:pPr>
      <w:r w:rsidRPr="007A2115">
        <w:rPr>
          <w:rFonts w:eastAsia="Times New Roman"/>
          <w:color w:val="000000"/>
          <w:spacing w:val="-1"/>
          <w:sz w:val="24"/>
          <w:szCs w:val="24"/>
        </w:rPr>
        <w:t>za odstąpienie od Umowy przez Zamawiającego z przyczyn leżących</w:t>
      </w:r>
      <w:r w:rsidRPr="007A2115">
        <w:rPr>
          <w:rFonts w:eastAsia="Times New Roman"/>
          <w:color w:val="000000"/>
          <w:spacing w:val="-3"/>
          <w:sz w:val="24"/>
          <w:szCs w:val="24"/>
        </w:rPr>
        <w:t xml:space="preserve"> </w:t>
      </w:r>
      <w:r w:rsidRPr="00742E3F">
        <w:rPr>
          <w:rFonts w:eastAsia="Times New Roman"/>
          <w:color w:val="000000"/>
          <w:sz w:val="24"/>
          <w:szCs w:val="24"/>
        </w:rPr>
        <w:t xml:space="preserve">po stronie Wykonawcy lub odstąpienie od Umowy przez Wykonawcę z przyczyn niezależnych od Zamawiającego, Wykonawca zapłaci Zamawiającemu kwotę w wysokości 10% wartości brutto Umowy, o której mowa w § </w:t>
      </w:r>
      <w:r w:rsidR="004E4BF1">
        <w:rPr>
          <w:rFonts w:eastAsia="Times New Roman"/>
          <w:color w:val="000000"/>
          <w:sz w:val="24"/>
          <w:szCs w:val="24"/>
        </w:rPr>
        <w:t>6</w:t>
      </w:r>
      <w:r w:rsidRPr="00742E3F">
        <w:rPr>
          <w:rFonts w:eastAsia="Times New Roman"/>
          <w:color w:val="000000"/>
          <w:sz w:val="24"/>
          <w:szCs w:val="24"/>
        </w:rPr>
        <w:t xml:space="preserve"> ust. 1.</w:t>
      </w:r>
    </w:p>
    <w:p w14:paraId="4A241EA4" w14:textId="77777777" w:rsidR="00742E3F" w:rsidRPr="00742E3F" w:rsidRDefault="00CF14A2" w:rsidP="00D8310C">
      <w:pPr>
        <w:pStyle w:val="Akapitzlist"/>
        <w:numPr>
          <w:ilvl w:val="0"/>
          <w:numId w:val="30"/>
        </w:numPr>
        <w:shd w:val="clear" w:color="auto" w:fill="FFFFFF"/>
        <w:tabs>
          <w:tab w:val="left" w:pos="284"/>
        </w:tabs>
        <w:ind w:left="284" w:right="-9"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 xml:space="preserve">ący zastrzega sobie prawo do </w:t>
      </w:r>
      <w:r w:rsidR="00C3206D">
        <w:rPr>
          <w:rFonts w:eastAsia="Times New Roman"/>
          <w:color w:val="000000"/>
          <w:sz w:val="24"/>
          <w:szCs w:val="24"/>
        </w:rPr>
        <w:t xml:space="preserve">dochodzenia </w:t>
      </w:r>
      <w:r w:rsidRPr="00742E3F">
        <w:rPr>
          <w:rFonts w:eastAsia="Times New Roman"/>
          <w:color w:val="000000"/>
          <w:sz w:val="24"/>
          <w:szCs w:val="24"/>
        </w:rPr>
        <w:t xml:space="preserve">odszkodowania uzupełniającego, przewyższającego wysokość kar umownych na ogólnych zasadach kodeksu cywilnego, do wysokości rzeczywiście poniesionej szkody. Kary umowne określone w ust. 1 mogą być dochodzone łącznie i niezależnie od siebie, co w szczególności dotyczy kary za odstąpienie od Umowy oraz kary za </w:t>
      </w:r>
      <w:r w:rsidR="003725E4">
        <w:rPr>
          <w:rFonts w:eastAsia="Times New Roman"/>
          <w:color w:val="000000"/>
          <w:sz w:val="24"/>
          <w:szCs w:val="24"/>
        </w:rPr>
        <w:t>zwłokę</w:t>
      </w:r>
      <w:r w:rsidR="003725E4" w:rsidRPr="00742E3F">
        <w:rPr>
          <w:rFonts w:eastAsia="Times New Roman"/>
          <w:color w:val="000000"/>
          <w:sz w:val="24"/>
          <w:szCs w:val="24"/>
        </w:rPr>
        <w:t xml:space="preserve"> </w:t>
      </w:r>
      <w:r w:rsidRPr="00742E3F">
        <w:rPr>
          <w:rFonts w:eastAsia="Times New Roman"/>
          <w:color w:val="000000"/>
          <w:sz w:val="24"/>
          <w:szCs w:val="24"/>
        </w:rPr>
        <w:t>w realizacji Umowy.</w:t>
      </w:r>
    </w:p>
    <w:p w14:paraId="66B852AA" w14:textId="77777777" w:rsidR="00742E3F" w:rsidRPr="00742E3F" w:rsidRDefault="00CF14A2" w:rsidP="00D8310C">
      <w:pPr>
        <w:pStyle w:val="Akapitzlist"/>
        <w:numPr>
          <w:ilvl w:val="0"/>
          <w:numId w:val="30"/>
        </w:numPr>
        <w:shd w:val="clear" w:color="auto" w:fill="FFFFFF"/>
        <w:tabs>
          <w:tab w:val="left" w:pos="284"/>
        </w:tabs>
        <w:ind w:left="284" w:right="-9" w:hanging="284"/>
        <w:jc w:val="both"/>
        <w:rPr>
          <w:color w:val="000000"/>
          <w:spacing w:val="-2"/>
          <w:sz w:val="24"/>
          <w:szCs w:val="24"/>
        </w:rPr>
      </w:pPr>
      <w:r w:rsidRPr="00742E3F">
        <w:rPr>
          <w:color w:val="000000"/>
          <w:sz w:val="24"/>
          <w:szCs w:val="24"/>
        </w:rPr>
        <w:t>Kara umowna powinna by</w:t>
      </w:r>
      <w:r w:rsidRPr="00742E3F">
        <w:rPr>
          <w:rFonts w:eastAsia="Times New Roman"/>
          <w:color w:val="000000"/>
          <w:sz w:val="24"/>
          <w:szCs w:val="24"/>
        </w:rPr>
        <w:t xml:space="preserve">ć uiszczona w terminie 14 dni od daty wystąpienia przez drugą </w:t>
      </w:r>
      <w:r w:rsidR="00366A6F" w:rsidRPr="00742E3F">
        <w:rPr>
          <w:rFonts w:eastAsia="Times New Roman"/>
          <w:color w:val="000000"/>
          <w:sz w:val="24"/>
          <w:szCs w:val="24"/>
        </w:rPr>
        <w:t xml:space="preserve"> </w:t>
      </w:r>
      <w:r w:rsidR="00742E3F">
        <w:rPr>
          <w:rFonts w:eastAsia="Times New Roman"/>
          <w:color w:val="000000"/>
          <w:sz w:val="24"/>
          <w:szCs w:val="24"/>
        </w:rPr>
        <w:t xml:space="preserve"> </w:t>
      </w:r>
      <w:r w:rsidRPr="00742E3F">
        <w:rPr>
          <w:rFonts w:eastAsia="Times New Roman"/>
          <w:color w:val="000000"/>
          <w:sz w:val="24"/>
          <w:szCs w:val="24"/>
        </w:rPr>
        <w:t>Stronę, z pisemnym żądaniem zapłaty.</w:t>
      </w:r>
    </w:p>
    <w:p w14:paraId="484842D6" w14:textId="77777777" w:rsidR="00CF14A2" w:rsidRPr="00742E3F" w:rsidRDefault="00CF14A2" w:rsidP="00D8310C">
      <w:pPr>
        <w:pStyle w:val="Akapitzlist"/>
        <w:numPr>
          <w:ilvl w:val="0"/>
          <w:numId w:val="30"/>
        </w:numPr>
        <w:shd w:val="clear" w:color="auto" w:fill="FFFFFF"/>
        <w:tabs>
          <w:tab w:val="left" w:pos="284"/>
        </w:tabs>
        <w:ind w:left="284" w:right="-9"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ący w razie opóźnienia w zapłacie kary zastrzega sobie prawo potrącenia należnej mu kary z dowolnej należności Wykonawcy</w:t>
      </w:r>
      <w:r w:rsidR="00C3206D">
        <w:rPr>
          <w:rFonts w:eastAsia="Times New Roman"/>
          <w:color w:val="000000"/>
          <w:sz w:val="24"/>
          <w:szCs w:val="24"/>
        </w:rPr>
        <w:t xml:space="preserve">, na co Wykonawca wyraża </w:t>
      </w:r>
      <w:r w:rsidR="00530318">
        <w:rPr>
          <w:rFonts w:eastAsia="Times New Roman"/>
          <w:color w:val="000000"/>
          <w:sz w:val="24"/>
          <w:szCs w:val="24"/>
        </w:rPr>
        <w:t>zgodę</w:t>
      </w:r>
      <w:r w:rsidR="00C3206D">
        <w:rPr>
          <w:rFonts w:eastAsia="Times New Roman"/>
          <w:color w:val="000000"/>
          <w:sz w:val="24"/>
          <w:szCs w:val="24"/>
        </w:rPr>
        <w:t>.</w:t>
      </w:r>
    </w:p>
    <w:p w14:paraId="1738E7FB" w14:textId="77777777" w:rsidR="001B59FE" w:rsidRPr="00313D35" w:rsidRDefault="001B59FE" w:rsidP="001B59FE">
      <w:pPr>
        <w:shd w:val="clear" w:color="auto" w:fill="FFFFFF"/>
        <w:ind w:right="432"/>
        <w:jc w:val="both"/>
        <w:rPr>
          <w:color w:val="000000"/>
          <w:sz w:val="24"/>
          <w:szCs w:val="24"/>
        </w:rPr>
      </w:pPr>
    </w:p>
    <w:p w14:paraId="7D2852A9" w14:textId="77777777" w:rsidR="001B59FE" w:rsidRPr="001B59FE" w:rsidRDefault="00CF14A2" w:rsidP="001B59FE">
      <w:pPr>
        <w:shd w:val="clear" w:color="auto" w:fill="FFFFFF"/>
        <w:jc w:val="center"/>
        <w:rPr>
          <w:rFonts w:eastAsia="Times New Roman"/>
          <w:b/>
          <w:bCs/>
          <w:color w:val="000000"/>
          <w:spacing w:val="-1"/>
          <w:sz w:val="24"/>
          <w:szCs w:val="24"/>
        </w:rPr>
      </w:pPr>
      <w:r w:rsidRPr="00313D35">
        <w:rPr>
          <w:rFonts w:eastAsia="Times New Roman"/>
          <w:b/>
          <w:bCs/>
          <w:color w:val="000000"/>
          <w:spacing w:val="-1"/>
          <w:sz w:val="24"/>
          <w:szCs w:val="24"/>
        </w:rPr>
        <w:t xml:space="preserve">§ </w:t>
      </w:r>
      <w:r w:rsidR="00C6373A">
        <w:rPr>
          <w:rFonts w:eastAsia="Times New Roman"/>
          <w:b/>
          <w:bCs/>
          <w:color w:val="000000"/>
          <w:spacing w:val="-1"/>
          <w:sz w:val="24"/>
          <w:szCs w:val="24"/>
        </w:rPr>
        <w:t>1</w:t>
      </w:r>
      <w:r w:rsidR="008C3F6E">
        <w:rPr>
          <w:rFonts w:eastAsia="Times New Roman"/>
          <w:b/>
          <w:bCs/>
          <w:color w:val="000000"/>
          <w:spacing w:val="-1"/>
          <w:sz w:val="24"/>
          <w:szCs w:val="24"/>
        </w:rPr>
        <w:t>0</w:t>
      </w:r>
    </w:p>
    <w:p w14:paraId="0EF80C5E" w14:textId="77777777" w:rsidR="00742E3F"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ący może odstąpić od Umowy w razie wystąpienia istotnej zmiany okoliczności</w:t>
      </w:r>
      <w:r w:rsidR="003725E4">
        <w:rPr>
          <w:rFonts w:eastAsia="Times New Roman"/>
          <w:strike/>
          <w:color w:val="000000"/>
          <w:sz w:val="24"/>
          <w:szCs w:val="24"/>
        </w:rPr>
        <w:t xml:space="preserve"> </w:t>
      </w:r>
      <w:r w:rsidRPr="00742E3F">
        <w:rPr>
          <w:rFonts w:eastAsia="Times New Roman"/>
          <w:color w:val="000000"/>
          <w:sz w:val="24"/>
          <w:szCs w:val="24"/>
        </w:rPr>
        <w:t>powodującej, że wykonanie Umowy nie leży w interesie publicznym, czego nie można było przewidzieć w chwili zawierania Umowy.</w:t>
      </w:r>
    </w:p>
    <w:p w14:paraId="5CFF2613" w14:textId="77777777" w:rsidR="00742E3F"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Odst</w:t>
      </w:r>
      <w:r w:rsidRPr="00742E3F">
        <w:rPr>
          <w:rFonts w:eastAsia="Times New Roman"/>
          <w:color w:val="000000"/>
          <w:sz w:val="24"/>
          <w:szCs w:val="24"/>
        </w:rPr>
        <w:t>ąpienie od Umowy w przypadku, o którym mowa w ust. 1, może nastąpić w terminie 30 dni od daty powzięcia wiadomości o powyższych okolicznościach.</w:t>
      </w:r>
    </w:p>
    <w:p w14:paraId="43647C05" w14:textId="77777777" w:rsidR="00742E3F"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Poza przypadkiem, o kt</w:t>
      </w:r>
      <w:r w:rsidRPr="00742E3F">
        <w:rPr>
          <w:rFonts w:eastAsia="Times New Roman"/>
          <w:color w:val="000000"/>
          <w:sz w:val="24"/>
          <w:szCs w:val="24"/>
        </w:rPr>
        <w:t xml:space="preserve">órym mowa w ust. 1, Zamawiającemu przysługuje uprawnienie do odstąpienia od Umowy z winy Wykonawcy w terminie 30 dni od dnia zaistnienia okoliczności stanowiących podstawę do odstąpienia od Umowy, w przypadku gdy Wykonawca w terminie wskazanym w § </w:t>
      </w:r>
      <w:r w:rsidR="007A2115">
        <w:rPr>
          <w:rFonts w:eastAsia="Times New Roman"/>
          <w:color w:val="000000"/>
          <w:sz w:val="24"/>
          <w:szCs w:val="24"/>
        </w:rPr>
        <w:t>1</w:t>
      </w:r>
      <w:r w:rsidR="007A2115" w:rsidRPr="00742E3F">
        <w:rPr>
          <w:rFonts w:eastAsia="Times New Roman"/>
          <w:color w:val="000000"/>
          <w:sz w:val="24"/>
          <w:szCs w:val="24"/>
        </w:rPr>
        <w:t xml:space="preserve"> </w:t>
      </w:r>
      <w:r w:rsidRPr="00742E3F">
        <w:rPr>
          <w:rFonts w:eastAsia="Times New Roman"/>
          <w:color w:val="000000"/>
          <w:sz w:val="24"/>
          <w:szCs w:val="24"/>
        </w:rPr>
        <w:t xml:space="preserve">ust. </w:t>
      </w:r>
      <w:r w:rsidR="007A2115">
        <w:rPr>
          <w:rFonts w:eastAsia="Times New Roman"/>
          <w:color w:val="000000"/>
          <w:sz w:val="24"/>
          <w:szCs w:val="24"/>
        </w:rPr>
        <w:t xml:space="preserve">3 pkt 1 </w:t>
      </w:r>
      <w:r w:rsidR="00C3206D">
        <w:rPr>
          <w:rFonts w:eastAsia="Times New Roman"/>
          <w:color w:val="000000"/>
          <w:sz w:val="24"/>
          <w:szCs w:val="24"/>
        </w:rPr>
        <w:t>lit.</w:t>
      </w:r>
      <w:r w:rsidR="007A2115">
        <w:rPr>
          <w:rFonts w:eastAsia="Times New Roman"/>
          <w:color w:val="000000"/>
          <w:sz w:val="24"/>
          <w:szCs w:val="24"/>
        </w:rPr>
        <w:t xml:space="preserve"> b</w:t>
      </w:r>
      <w:r w:rsidRPr="00742E3F">
        <w:rPr>
          <w:rFonts w:eastAsia="Times New Roman"/>
          <w:color w:val="000000"/>
          <w:sz w:val="24"/>
          <w:szCs w:val="24"/>
        </w:rPr>
        <w:t xml:space="preserve"> Umowy nie wyposaży obiektów Zamawiającego w pojemniki i kontenery, o których mowa w powołanym paragrafie.</w:t>
      </w:r>
    </w:p>
    <w:p w14:paraId="00F6B2D9" w14:textId="77777777" w:rsidR="00CF14A2"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ący ma prawo do jednostronnego rozwiązania Umowy ze skutkiem natychmiastowym w sytuacji, gdy Wykonawca:</w:t>
      </w:r>
    </w:p>
    <w:p w14:paraId="1337D8F2" w14:textId="77777777" w:rsidR="00742E3F" w:rsidRPr="00742E3F" w:rsidRDefault="00CF14A2" w:rsidP="000A6F0A">
      <w:pPr>
        <w:pStyle w:val="Akapitzlist"/>
        <w:numPr>
          <w:ilvl w:val="0"/>
          <w:numId w:val="32"/>
        </w:numPr>
        <w:shd w:val="clear" w:color="auto" w:fill="FFFFFF"/>
        <w:tabs>
          <w:tab w:val="left" w:pos="567"/>
        </w:tabs>
        <w:rPr>
          <w:color w:val="000000"/>
          <w:spacing w:val="-1"/>
          <w:sz w:val="24"/>
          <w:szCs w:val="24"/>
        </w:rPr>
      </w:pPr>
      <w:r w:rsidRPr="00742E3F">
        <w:rPr>
          <w:color w:val="000000"/>
          <w:sz w:val="24"/>
          <w:szCs w:val="24"/>
        </w:rPr>
        <w:t>trzykrotnie wykona us</w:t>
      </w:r>
      <w:r w:rsidRPr="00742E3F">
        <w:rPr>
          <w:rFonts w:eastAsia="Times New Roman"/>
          <w:color w:val="000000"/>
          <w:sz w:val="24"/>
          <w:szCs w:val="24"/>
        </w:rPr>
        <w:t>ługę z opóźnieniem;</w:t>
      </w:r>
    </w:p>
    <w:p w14:paraId="608A7289" w14:textId="77777777" w:rsidR="00742E3F" w:rsidRPr="00742E3F" w:rsidRDefault="00742E3F" w:rsidP="00D8310C">
      <w:pPr>
        <w:pStyle w:val="Akapitzlist"/>
        <w:numPr>
          <w:ilvl w:val="0"/>
          <w:numId w:val="32"/>
        </w:numPr>
        <w:shd w:val="clear" w:color="auto" w:fill="FFFFFF"/>
        <w:tabs>
          <w:tab w:val="left" w:pos="567"/>
        </w:tabs>
        <w:ind w:left="567" w:hanging="283"/>
        <w:rPr>
          <w:color w:val="000000"/>
          <w:spacing w:val="-1"/>
          <w:sz w:val="24"/>
          <w:szCs w:val="24"/>
        </w:rPr>
      </w:pPr>
      <w:r>
        <w:rPr>
          <w:rFonts w:eastAsia="Times New Roman"/>
          <w:color w:val="000000"/>
          <w:sz w:val="24"/>
          <w:szCs w:val="24"/>
        </w:rPr>
        <w:t>t</w:t>
      </w:r>
      <w:r w:rsidR="00CF14A2" w:rsidRPr="00742E3F">
        <w:rPr>
          <w:color w:val="000000"/>
          <w:sz w:val="24"/>
          <w:szCs w:val="24"/>
        </w:rPr>
        <w:t>rzykrotnie wykona us</w:t>
      </w:r>
      <w:r w:rsidR="00CF14A2" w:rsidRPr="00742E3F">
        <w:rPr>
          <w:rFonts w:eastAsia="Times New Roman"/>
          <w:color w:val="000000"/>
          <w:sz w:val="24"/>
          <w:szCs w:val="24"/>
        </w:rPr>
        <w:t>ługę wadliwie;</w:t>
      </w:r>
    </w:p>
    <w:p w14:paraId="3A58E712" w14:textId="77777777" w:rsidR="00742E3F" w:rsidRPr="00742E3F" w:rsidRDefault="00CF14A2" w:rsidP="00D8310C">
      <w:pPr>
        <w:pStyle w:val="Akapitzlist"/>
        <w:numPr>
          <w:ilvl w:val="0"/>
          <w:numId w:val="32"/>
        </w:numPr>
        <w:shd w:val="clear" w:color="auto" w:fill="FFFFFF"/>
        <w:tabs>
          <w:tab w:val="left" w:pos="567"/>
        </w:tabs>
        <w:ind w:left="567" w:hanging="283"/>
        <w:jc w:val="both"/>
        <w:rPr>
          <w:color w:val="000000"/>
          <w:spacing w:val="-1"/>
          <w:sz w:val="24"/>
          <w:szCs w:val="24"/>
        </w:rPr>
      </w:pPr>
      <w:r w:rsidRPr="00742E3F">
        <w:rPr>
          <w:color w:val="000000"/>
          <w:sz w:val="24"/>
          <w:szCs w:val="24"/>
        </w:rPr>
        <w:t>odm</w:t>
      </w:r>
      <w:r w:rsidRPr="00742E3F">
        <w:rPr>
          <w:rFonts w:eastAsia="Times New Roman"/>
          <w:color w:val="000000"/>
          <w:sz w:val="24"/>
          <w:szCs w:val="24"/>
        </w:rPr>
        <w:t>ówi realizacji usługi; w przypadku odmowy terminowego wykonania usługi, Zamawiający zastrzega sobie prawo wykonania usługi u podmiotu trzeciego z zastrzeżeniem, iż koszty tej usługi pokryje Wykonawca;</w:t>
      </w:r>
    </w:p>
    <w:p w14:paraId="7FA571E8" w14:textId="77777777" w:rsidR="00CF14A2" w:rsidRPr="00742E3F" w:rsidRDefault="00CF14A2" w:rsidP="00D8310C">
      <w:pPr>
        <w:pStyle w:val="Akapitzlist"/>
        <w:numPr>
          <w:ilvl w:val="0"/>
          <w:numId w:val="32"/>
        </w:numPr>
        <w:shd w:val="clear" w:color="auto" w:fill="FFFFFF"/>
        <w:tabs>
          <w:tab w:val="left" w:pos="567"/>
        </w:tabs>
        <w:ind w:left="567" w:hanging="283"/>
        <w:rPr>
          <w:color w:val="000000"/>
          <w:spacing w:val="-1"/>
          <w:sz w:val="24"/>
          <w:szCs w:val="24"/>
        </w:rPr>
      </w:pPr>
      <w:r w:rsidRPr="00742E3F">
        <w:rPr>
          <w:color w:val="000000"/>
          <w:sz w:val="24"/>
          <w:szCs w:val="24"/>
        </w:rPr>
        <w:t>utraci wymagane prawem zezwolenie</w:t>
      </w:r>
      <w:r w:rsidR="00C6373A" w:rsidRPr="00742E3F">
        <w:rPr>
          <w:color w:val="000000"/>
          <w:sz w:val="24"/>
          <w:szCs w:val="24"/>
        </w:rPr>
        <w:t>, o który</w:t>
      </w:r>
      <w:r w:rsidR="00C3206D">
        <w:rPr>
          <w:color w:val="000000"/>
          <w:sz w:val="24"/>
          <w:szCs w:val="24"/>
        </w:rPr>
        <w:t>m</w:t>
      </w:r>
      <w:r w:rsidR="00C6373A" w:rsidRPr="00742E3F">
        <w:rPr>
          <w:color w:val="000000"/>
          <w:sz w:val="24"/>
          <w:szCs w:val="24"/>
        </w:rPr>
        <w:t xml:space="preserve"> mowa w § </w:t>
      </w:r>
      <w:r w:rsidR="003725E4">
        <w:rPr>
          <w:color w:val="000000"/>
          <w:sz w:val="24"/>
          <w:szCs w:val="24"/>
        </w:rPr>
        <w:t>2</w:t>
      </w:r>
    </w:p>
    <w:p w14:paraId="090FBF5B" w14:textId="77777777" w:rsidR="00742E3F" w:rsidRPr="000A6F0A" w:rsidRDefault="00CF14A2" w:rsidP="000A6F0A">
      <w:pPr>
        <w:pStyle w:val="Akapitzlist"/>
        <w:numPr>
          <w:ilvl w:val="0"/>
          <w:numId w:val="31"/>
        </w:numPr>
        <w:shd w:val="clear" w:color="auto" w:fill="FFFFFF"/>
        <w:tabs>
          <w:tab w:val="left" w:pos="360"/>
        </w:tabs>
        <w:ind w:left="284" w:right="5"/>
        <w:jc w:val="both"/>
        <w:rPr>
          <w:color w:val="000000"/>
          <w:spacing w:val="-2"/>
          <w:sz w:val="24"/>
          <w:szCs w:val="24"/>
        </w:rPr>
      </w:pPr>
      <w:r w:rsidRPr="000A6F0A">
        <w:rPr>
          <w:color w:val="000000"/>
          <w:sz w:val="24"/>
          <w:szCs w:val="24"/>
        </w:rPr>
        <w:t>W okoliczno</w:t>
      </w:r>
      <w:r w:rsidRPr="000A6F0A">
        <w:rPr>
          <w:rFonts w:eastAsia="Times New Roman"/>
          <w:color w:val="000000"/>
          <w:sz w:val="24"/>
          <w:szCs w:val="24"/>
        </w:rPr>
        <w:t>ściach wymienionych w ust. 1 i 3 – 4 Wykonawcy nie przysługują roszczenia z tytułu rzeczowego zakresu Umowy pozostałego do realizacji. Wykonawca może żądać jedynie wynagrodzenia należnego z tytułu zrealizowanego zakresu rzeczowego Umowy.</w:t>
      </w:r>
    </w:p>
    <w:p w14:paraId="3C2CB317" w14:textId="77777777" w:rsidR="00742E3F" w:rsidRPr="00742E3F" w:rsidRDefault="00CF14A2" w:rsidP="000A6F0A">
      <w:pPr>
        <w:pStyle w:val="Akapitzlist"/>
        <w:numPr>
          <w:ilvl w:val="0"/>
          <w:numId w:val="31"/>
        </w:numPr>
        <w:shd w:val="clear" w:color="auto" w:fill="FFFFFF"/>
        <w:tabs>
          <w:tab w:val="left" w:pos="360"/>
        </w:tabs>
        <w:ind w:left="284" w:right="5" w:hanging="284"/>
        <w:jc w:val="both"/>
        <w:rPr>
          <w:color w:val="000000"/>
          <w:spacing w:val="-2"/>
          <w:sz w:val="24"/>
          <w:szCs w:val="24"/>
        </w:rPr>
      </w:pPr>
      <w:r w:rsidRPr="00742E3F">
        <w:rPr>
          <w:color w:val="000000"/>
          <w:sz w:val="24"/>
          <w:szCs w:val="24"/>
        </w:rPr>
        <w:t>Przed rozwi</w:t>
      </w:r>
      <w:r w:rsidRPr="00742E3F">
        <w:rPr>
          <w:rFonts w:eastAsia="Times New Roman"/>
          <w:color w:val="000000"/>
          <w:sz w:val="24"/>
          <w:szCs w:val="24"/>
        </w:rPr>
        <w:t>ązaniem Umowy z powodu jej niewykonywania lub nienależytego wykonywania przez Wykonawcę Zamawiający pisemnie wezwie Wykonawcę do należytego wykonywania Umowy.</w:t>
      </w:r>
    </w:p>
    <w:p w14:paraId="19DF5991" w14:textId="0CFB97F3" w:rsidR="00CF14A2" w:rsidRPr="005E4E79" w:rsidRDefault="00CF14A2" w:rsidP="000A6F0A">
      <w:pPr>
        <w:pStyle w:val="Akapitzlist"/>
        <w:numPr>
          <w:ilvl w:val="0"/>
          <w:numId w:val="31"/>
        </w:numPr>
        <w:shd w:val="clear" w:color="auto" w:fill="FFFFFF"/>
        <w:tabs>
          <w:tab w:val="left" w:pos="360"/>
        </w:tabs>
        <w:ind w:left="284" w:right="5" w:hanging="284"/>
        <w:jc w:val="both"/>
        <w:rPr>
          <w:color w:val="000000"/>
          <w:spacing w:val="-2"/>
          <w:sz w:val="24"/>
          <w:szCs w:val="24"/>
        </w:rPr>
      </w:pPr>
      <w:r w:rsidRPr="00742E3F">
        <w:rPr>
          <w:color w:val="000000"/>
          <w:sz w:val="24"/>
          <w:szCs w:val="24"/>
        </w:rPr>
        <w:t>O</w:t>
      </w:r>
      <w:r w:rsidRPr="00742E3F">
        <w:rPr>
          <w:rFonts w:eastAsia="Times New Roman"/>
          <w:color w:val="000000"/>
          <w:sz w:val="24"/>
          <w:szCs w:val="24"/>
        </w:rPr>
        <w:t>świadczenie w przedmiocie odstąpienia od Umowy bądź jej rozwiązania wymaga formy pisemnej pod rygorem nieważności.</w:t>
      </w:r>
    </w:p>
    <w:p w14:paraId="2B00F0AA" w14:textId="77777777" w:rsidR="005E4E79" w:rsidRPr="00742E3F" w:rsidRDefault="005E4E79" w:rsidP="005E4E79">
      <w:pPr>
        <w:pStyle w:val="Akapitzlist"/>
        <w:shd w:val="clear" w:color="auto" w:fill="FFFFFF"/>
        <w:tabs>
          <w:tab w:val="left" w:pos="360"/>
        </w:tabs>
        <w:ind w:left="284" w:right="5"/>
        <w:jc w:val="both"/>
        <w:rPr>
          <w:color w:val="000000"/>
          <w:spacing w:val="-2"/>
          <w:sz w:val="24"/>
          <w:szCs w:val="24"/>
        </w:rPr>
      </w:pPr>
    </w:p>
    <w:p w14:paraId="533B6957" w14:textId="77777777" w:rsidR="00D67859" w:rsidRDefault="00D67859" w:rsidP="00742E3F">
      <w:pPr>
        <w:shd w:val="clear" w:color="auto" w:fill="FFFFFF"/>
        <w:ind w:right="5"/>
        <w:jc w:val="center"/>
        <w:rPr>
          <w:rFonts w:eastAsia="Times New Roman"/>
          <w:b/>
          <w:bCs/>
          <w:color w:val="000000"/>
          <w:sz w:val="24"/>
          <w:szCs w:val="24"/>
        </w:rPr>
      </w:pPr>
    </w:p>
    <w:p w14:paraId="3047F1D7" w14:textId="4DCD2CC5" w:rsidR="00742E3F" w:rsidRDefault="00CF14A2" w:rsidP="00742E3F">
      <w:pPr>
        <w:shd w:val="clear" w:color="auto" w:fill="FFFFFF"/>
        <w:ind w:right="5"/>
        <w:jc w:val="center"/>
        <w:rPr>
          <w:sz w:val="24"/>
          <w:szCs w:val="24"/>
        </w:rPr>
      </w:pPr>
      <w:r w:rsidRPr="00313D35">
        <w:rPr>
          <w:rFonts w:eastAsia="Times New Roman"/>
          <w:b/>
          <w:bCs/>
          <w:color w:val="000000"/>
          <w:sz w:val="24"/>
          <w:szCs w:val="24"/>
        </w:rPr>
        <w:lastRenderedPageBreak/>
        <w:t>§ 1</w:t>
      </w:r>
      <w:r w:rsidR="008C3F6E">
        <w:rPr>
          <w:rFonts w:eastAsia="Times New Roman"/>
          <w:b/>
          <w:bCs/>
          <w:color w:val="000000"/>
          <w:sz w:val="24"/>
          <w:szCs w:val="24"/>
        </w:rPr>
        <w:t>1</w:t>
      </w:r>
    </w:p>
    <w:p w14:paraId="53158CD0" w14:textId="77777777" w:rsidR="00742E3F" w:rsidRPr="005E4E79" w:rsidRDefault="002339D7" w:rsidP="00D8310C">
      <w:pPr>
        <w:pStyle w:val="Akapitzlist"/>
        <w:numPr>
          <w:ilvl w:val="0"/>
          <w:numId w:val="33"/>
        </w:numPr>
        <w:shd w:val="clear" w:color="auto" w:fill="FFFFFF"/>
        <w:ind w:left="284" w:right="5" w:hanging="284"/>
        <w:jc w:val="both"/>
        <w:rPr>
          <w:sz w:val="24"/>
          <w:szCs w:val="24"/>
        </w:rPr>
      </w:pPr>
      <w:r w:rsidRPr="00742E3F">
        <w:rPr>
          <w:sz w:val="24"/>
          <w:szCs w:val="24"/>
        </w:rPr>
        <w:t xml:space="preserve">Zamawiający zastrzega możliwość wprowadzania zmian do umowy w sytuacjach wskazanych </w:t>
      </w:r>
      <w:r w:rsidRPr="005E4E79">
        <w:rPr>
          <w:sz w:val="24"/>
          <w:szCs w:val="24"/>
        </w:rPr>
        <w:t>w art. 144 ust</w:t>
      </w:r>
      <w:r w:rsidR="000908B8" w:rsidRPr="005E4E79">
        <w:rPr>
          <w:sz w:val="24"/>
          <w:szCs w:val="24"/>
        </w:rPr>
        <w:t>.</w:t>
      </w:r>
      <w:r w:rsidRPr="005E4E79">
        <w:rPr>
          <w:sz w:val="24"/>
          <w:szCs w:val="24"/>
        </w:rPr>
        <w:t xml:space="preserve"> 1 pkt 1-6 ustawy Prawo zamówień publicznych.</w:t>
      </w:r>
    </w:p>
    <w:p w14:paraId="7CC7DAE1" w14:textId="77777777" w:rsidR="002339D7" w:rsidRPr="005E4E79" w:rsidRDefault="002339D7" w:rsidP="00D8310C">
      <w:pPr>
        <w:pStyle w:val="Akapitzlist"/>
        <w:numPr>
          <w:ilvl w:val="0"/>
          <w:numId w:val="33"/>
        </w:numPr>
        <w:shd w:val="clear" w:color="auto" w:fill="FFFFFF"/>
        <w:ind w:left="284" w:right="5" w:hanging="284"/>
        <w:jc w:val="both"/>
        <w:rPr>
          <w:sz w:val="24"/>
          <w:szCs w:val="24"/>
        </w:rPr>
      </w:pPr>
      <w:r w:rsidRPr="005E4E79">
        <w:rPr>
          <w:sz w:val="24"/>
          <w:szCs w:val="24"/>
        </w:rPr>
        <w:t>Stosownie do zapisów art. 144 ust</w:t>
      </w:r>
      <w:r w:rsidR="000908B8" w:rsidRPr="005E4E79">
        <w:rPr>
          <w:sz w:val="24"/>
          <w:szCs w:val="24"/>
        </w:rPr>
        <w:t>.</w:t>
      </w:r>
      <w:r w:rsidRPr="005E4E79">
        <w:rPr>
          <w:sz w:val="24"/>
          <w:szCs w:val="24"/>
        </w:rPr>
        <w:t xml:space="preserve"> 1 pkt 1 ustawy Prawo zamówień publicznych Zamawiający dopuszcza możliwość dokonywania zmian w umowie w stosunku do treści oferty, na podstawie której dokonano wyboru wykonawcy, jeśli wystąpi co najmniej jedna z niżej wymienionych okoliczności:</w:t>
      </w:r>
    </w:p>
    <w:p w14:paraId="1A24E958" w14:textId="77777777" w:rsidR="00742E3F" w:rsidRPr="005E4E79" w:rsidRDefault="00CF14A2" w:rsidP="00D8310C">
      <w:pPr>
        <w:pStyle w:val="Akapitzlist"/>
        <w:numPr>
          <w:ilvl w:val="0"/>
          <w:numId w:val="5"/>
        </w:numPr>
        <w:shd w:val="clear" w:color="auto" w:fill="FFFFFF"/>
        <w:tabs>
          <w:tab w:val="left" w:pos="426"/>
        </w:tabs>
        <w:ind w:left="567" w:hanging="283"/>
        <w:jc w:val="both"/>
        <w:rPr>
          <w:spacing w:val="-3"/>
          <w:sz w:val="24"/>
          <w:szCs w:val="24"/>
        </w:rPr>
      </w:pPr>
      <w:r w:rsidRPr="005E4E79">
        <w:rPr>
          <w:sz w:val="24"/>
          <w:szCs w:val="24"/>
        </w:rPr>
        <w:t>w przypadku zmiany stawki podatku VAT Strony dopuszczaj</w:t>
      </w:r>
      <w:r w:rsidRPr="005E4E79">
        <w:rPr>
          <w:rFonts w:eastAsia="Times New Roman"/>
          <w:sz w:val="24"/>
          <w:szCs w:val="24"/>
        </w:rPr>
        <w:t>ą zmianę ceny brutto przedmiotu dostawy, przy zachowaniu niezmienności ceny netto pod warunkiem wykazania przez Wykonawcę, iż zmiana podatku miała wpływ na zmianę kosztów wykonania przedmiotowego zamówienia przez Wykonawcę. Powyższa zmiana nie wymaga podpisywania aneksu, Strony mogą jednak zawrzeć aneks porządkujący;</w:t>
      </w:r>
    </w:p>
    <w:p w14:paraId="15189556" w14:textId="77777777" w:rsidR="00742E3F" w:rsidRPr="005E4E79" w:rsidRDefault="00A81A32" w:rsidP="00D8310C">
      <w:pPr>
        <w:pStyle w:val="Akapitzlist"/>
        <w:numPr>
          <w:ilvl w:val="0"/>
          <w:numId w:val="5"/>
        </w:numPr>
        <w:shd w:val="clear" w:color="auto" w:fill="FFFFFF"/>
        <w:tabs>
          <w:tab w:val="left" w:pos="426"/>
        </w:tabs>
        <w:ind w:left="567" w:hanging="283"/>
        <w:jc w:val="both"/>
        <w:rPr>
          <w:spacing w:val="-3"/>
          <w:sz w:val="24"/>
          <w:szCs w:val="24"/>
        </w:rPr>
      </w:pPr>
      <w:r w:rsidRPr="005E4E79">
        <w:rPr>
          <w:sz w:val="24"/>
          <w:szCs w:val="24"/>
        </w:rPr>
        <w:t>Wystąpienia  okoliczności, których  strony  nie były w stanie przewidzieć, pomimo zachowania należytej staranności,</w:t>
      </w:r>
    </w:p>
    <w:p w14:paraId="6B25B8D7" w14:textId="77777777" w:rsidR="00742E3F" w:rsidRPr="005E4E79" w:rsidRDefault="00A81A32" w:rsidP="00D8310C">
      <w:pPr>
        <w:pStyle w:val="Akapitzlist"/>
        <w:numPr>
          <w:ilvl w:val="0"/>
          <w:numId w:val="5"/>
        </w:numPr>
        <w:shd w:val="clear" w:color="auto" w:fill="FFFFFF"/>
        <w:tabs>
          <w:tab w:val="left" w:pos="426"/>
        </w:tabs>
        <w:ind w:left="567" w:hanging="283"/>
        <w:jc w:val="both"/>
        <w:rPr>
          <w:spacing w:val="-3"/>
          <w:sz w:val="24"/>
          <w:szCs w:val="24"/>
        </w:rPr>
      </w:pPr>
      <w:r w:rsidRPr="005E4E79">
        <w:rPr>
          <w:sz w:val="24"/>
          <w:szCs w:val="24"/>
        </w:rPr>
        <w:t>Zmiany przepisów prawa powszechnie obowiązującego wpływających  na sposób spełnienia świadczenia.</w:t>
      </w:r>
    </w:p>
    <w:p w14:paraId="2130FD94" w14:textId="77777777" w:rsidR="00742E3F" w:rsidRPr="005E4E79" w:rsidRDefault="002339D7" w:rsidP="00D8310C">
      <w:pPr>
        <w:pStyle w:val="Akapitzlist"/>
        <w:numPr>
          <w:ilvl w:val="0"/>
          <w:numId w:val="5"/>
        </w:numPr>
        <w:shd w:val="clear" w:color="auto" w:fill="FFFFFF"/>
        <w:tabs>
          <w:tab w:val="left" w:pos="426"/>
        </w:tabs>
        <w:ind w:left="567" w:hanging="283"/>
        <w:jc w:val="both"/>
        <w:rPr>
          <w:spacing w:val="-3"/>
          <w:sz w:val="24"/>
          <w:szCs w:val="24"/>
        </w:rPr>
      </w:pPr>
      <w:r w:rsidRPr="005E4E79">
        <w:rPr>
          <w:sz w:val="24"/>
          <w:szCs w:val="24"/>
        </w:rPr>
        <w:t>Z powodu nadzwyczajnej zmiany stosunków spełnienie świadczenia byłoby połączone z  nadmiernymi trudnościami albo groziłoby jednej ze stron rażącą stratą.</w:t>
      </w:r>
    </w:p>
    <w:p w14:paraId="6F7CD8C6" w14:textId="77777777" w:rsidR="00742E3F" w:rsidRPr="005E4E79" w:rsidRDefault="002339D7" w:rsidP="00D8310C">
      <w:pPr>
        <w:pStyle w:val="Akapitzlist"/>
        <w:numPr>
          <w:ilvl w:val="0"/>
          <w:numId w:val="5"/>
        </w:numPr>
        <w:shd w:val="clear" w:color="auto" w:fill="FFFFFF"/>
        <w:tabs>
          <w:tab w:val="left" w:pos="426"/>
        </w:tabs>
        <w:ind w:left="567" w:hanging="283"/>
        <w:jc w:val="both"/>
        <w:rPr>
          <w:spacing w:val="-3"/>
          <w:sz w:val="24"/>
          <w:szCs w:val="24"/>
        </w:rPr>
      </w:pPr>
      <w:r w:rsidRPr="005E4E79">
        <w:rPr>
          <w:sz w:val="24"/>
          <w:szCs w:val="24"/>
        </w:rPr>
        <w:t>W razie zaistnienia zdarzeń niezależnych od stron, po dacie zawarcia umowy, o charakterze działania siły wyższej, które uniemożliwiłyby wykonanie zobowiązań na warunkach określonych w umowie. W takim przypadku strony zobowiązują się do wspólnego określenia nowych warunków realizacji przedmiotu umowy.</w:t>
      </w:r>
    </w:p>
    <w:p w14:paraId="2395251C" w14:textId="77777777" w:rsidR="002339D7" w:rsidRPr="005E4E79" w:rsidRDefault="000908B8" w:rsidP="00D8310C">
      <w:pPr>
        <w:pStyle w:val="Akapitzlist"/>
        <w:numPr>
          <w:ilvl w:val="0"/>
          <w:numId w:val="5"/>
        </w:numPr>
        <w:shd w:val="clear" w:color="auto" w:fill="FFFFFF"/>
        <w:tabs>
          <w:tab w:val="left" w:pos="426"/>
        </w:tabs>
        <w:ind w:left="567" w:hanging="283"/>
        <w:jc w:val="both"/>
        <w:rPr>
          <w:spacing w:val="-3"/>
          <w:sz w:val="24"/>
          <w:szCs w:val="24"/>
        </w:rPr>
      </w:pPr>
      <w:r w:rsidRPr="005E4E79">
        <w:rPr>
          <w:sz w:val="24"/>
          <w:szCs w:val="24"/>
        </w:rPr>
        <w:t xml:space="preserve">W razie wystąpienia zmiany </w:t>
      </w:r>
      <w:r w:rsidR="002339D7" w:rsidRPr="005E4E79">
        <w:rPr>
          <w:sz w:val="24"/>
          <w:szCs w:val="24"/>
        </w:rPr>
        <w:t>Wykonawcy w przypadkach sukcesji generalnej następującej w wyniku dozwolonego przekształcenia podmiotu bądź dziedziczenia oraz w przypadkach szczególnej sukcesji z mocy prawa (np. łączenie, dzielenie, przekształcenie spółek).</w:t>
      </w:r>
    </w:p>
    <w:p w14:paraId="2BBD5C58" w14:textId="77777777" w:rsidR="002339D7" w:rsidRPr="005E4E79" w:rsidRDefault="002339D7" w:rsidP="008725CC">
      <w:pPr>
        <w:pStyle w:val="Akapitzlist"/>
        <w:numPr>
          <w:ilvl w:val="0"/>
          <w:numId w:val="33"/>
        </w:numPr>
        <w:shd w:val="clear" w:color="auto" w:fill="FFFFFF"/>
        <w:ind w:left="284" w:right="5"/>
        <w:jc w:val="both"/>
        <w:rPr>
          <w:sz w:val="24"/>
          <w:szCs w:val="24"/>
        </w:rPr>
      </w:pPr>
      <w:r w:rsidRPr="005E4E79">
        <w:rPr>
          <w:rFonts w:eastAsia="Times New Roman"/>
          <w:sz w:val="24"/>
          <w:szCs w:val="24"/>
        </w:rPr>
        <w:t>W trakcie trwania umowy Wykonawca zobowiązuje się do pisemnego powiadomienia Zamawiającego, w terminie 7 dni o:</w:t>
      </w:r>
    </w:p>
    <w:p w14:paraId="1A8C6626" w14:textId="77777777" w:rsidR="00742E3F" w:rsidRPr="005E4E79" w:rsidRDefault="002339D7" w:rsidP="00D8310C">
      <w:pPr>
        <w:pStyle w:val="Akapitzlist"/>
        <w:numPr>
          <w:ilvl w:val="0"/>
          <w:numId w:val="6"/>
        </w:numPr>
        <w:shd w:val="clear" w:color="auto" w:fill="FFFFFF"/>
        <w:tabs>
          <w:tab w:val="left" w:pos="360"/>
        </w:tabs>
        <w:ind w:left="567" w:right="5" w:hanging="283"/>
        <w:rPr>
          <w:rFonts w:eastAsia="Times New Roman"/>
          <w:sz w:val="24"/>
          <w:szCs w:val="24"/>
        </w:rPr>
      </w:pPr>
      <w:r w:rsidRPr="005E4E79">
        <w:rPr>
          <w:rFonts w:eastAsia="Times New Roman"/>
          <w:sz w:val="24"/>
          <w:szCs w:val="24"/>
        </w:rPr>
        <w:t>zmianie siedziby  lub nazwy firmy</w:t>
      </w:r>
      <w:r w:rsidR="00530318" w:rsidRPr="005E4E79">
        <w:rPr>
          <w:rFonts w:eastAsia="Times New Roman"/>
          <w:sz w:val="24"/>
          <w:szCs w:val="24"/>
        </w:rPr>
        <w:t>,</w:t>
      </w:r>
    </w:p>
    <w:p w14:paraId="173792E7" w14:textId="77777777" w:rsidR="00742E3F" w:rsidRPr="005E4E79" w:rsidRDefault="002339D7" w:rsidP="00D8310C">
      <w:pPr>
        <w:pStyle w:val="Akapitzlist"/>
        <w:numPr>
          <w:ilvl w:val="0"/>
          <w:numId w:val="6"/>
        </w:numPr>
        <w:shd w:val="clear" w:color="auto" w:fill="FFFFFF"/>
        <w:tabs>
          <w:tab w:val="left" w:pos="360"/>
        </w:tabs>
        <w:ind w:left="567" w:right="5" w:hanging="283"/>
        <w:rPr>
          <w:rFonts w:eastAsia="Times New Roman"/>
          <w:sz w:val="24"/>
          <w:szCs w:val="24"/>
        </w:rPr>
      </w:pPr>
      <w:r w:rsidRPr="005E4E79">
        <w:rPr>
          <w:rFonts w:eastAsia="Times New Roman"/>
          <w:sz w:val="24"/>
          <w:szCs w:val="24"/>
        </w:rPr>
        <w:t>zmianie osób reprezentujących</w:t>
      </w:r>
      <w:r w:rsidR="00530318" w:rsidRPr="005E4E79">
        <w:rPr>
          <w:rFonts w:eastAsia="Times New Roman"/>
          <w:sz w:val="24"/>
          <w:szCs w:val="24"/>
        </w:rPr>
        <w:t>,</w:t>
      </w:r>
    </w:p>
    <w:p w14:paraId="4A0B6C41" w14:textId="77777777" w:rsidR="00742E3F" w:rsidRPr="005E4E79" w:rsidRDefault="002339D7" w:rsidP="00D8310C">
      <w:pPr>
        <w:pStyle w:val="Akapitzlist"/>
        <w:numPr>
          <w:ilvl w:val="0"/>
          <w:numId w:val="6"/>
        </w:numPr>
        <w:shd w:val="clear" w:color="auto" w:fill="FFFFFF"/>
        <w:tabs>
          <w:tab w:val="left" w:pos="360"/>
        </w:tabs>
        <w:ind w:left="567" w:right="5" w:hanging="283"/>
        <w:rPr>
          <w:rFonts w:eastAsia="Times New Roman"/>
          <w:sz w:val="24"/>
          <w:szCs w:val="24"/>
        </w:rPr>
      </w:pPr>
      <w:r w:rsidRPr="005E4E79">
        <w:rPr>
          <w:rFonts w:eastAsia="Times New Roman"/>
          <w:sz w:val="24"/>
          <w:szCs w:val="24"/>
        </w:rPr>
        <w:t>ogłoszeniu upadłości</w:t>
      </w:r>
      <w:r w:rsidR="00530318" w:rsidRPr="005E4E79">
        <w:rPr>
          <w:rFonts w:eastAsia="Times New Roman"/>
          <w:sz w:val="24"/>
          <w:szCs w:val="24"/>
        </w:rPr>
        <w:t>,</w:t>
      </w:r>
    </w:p>
    <w:p w14:paraId="3344C644" w14:textId="77777777" w:rsidR="00742E3F" w:rsidRPr="005E4E79" w:rsidRDefault="002339D7" w:rsidP="00D8310C">
      <w:pPr>
        <w:pStyle w:val="Akapitzlist"/>
        <w:numPr>
          <w:ilvl w:val="0"/>
          <w:numId w:val="6"/>
        </w:numPr>
        <w:shd w:val="clear" w:color="auto" w:fill="FFFFFF"/>
        <w:tabs>
          <w:tab w:val="left" w:pos="360"/>
        </w:tabs>
        <w:ind w:left="567" w:right="5" w:hanging="283"/>
        <w:rPr>
          <w:rFonts w:eastAsia="Times New Roman"/>
          <w:sz w:val="24"/>
          <w:szCs w:val="24"/>
        </w:rPr>
      </w:pPr>
      <w:r w:rsidRPr="005E4E79">
        <w:rPr>
          <w:rFonts w:eastAsia="Times New Roman"/>
          <w:sz w:val="24"/>
          <w:szCs w:val="24"/>
        </w:rPr>
        <w:t>ogłoszeniu likwidacji</w:t>
      </w:r>
      <w:r w:rsidR="00530318" w:rsidRPr="005E4E79">
        <w:rPr>
          <w:rFonts w:eastAsia="Times New Roman"/>
          <w:sz w:val="24"/>
          <w:szCs w:val="24"/>
        </w:rPr>
        <w:t>,</w:t>
      </w:r>
    </w:p>
    <w:p w14:paraId="7076F192" w14:textId="77777777" w:rsidR="00825E81" w:rsidRPr="005E4E79" w:rsidRDefault="002339D7" w:rsidP="00825E81">
      <w:pPr>
        <w:pStyle w:val="Akapitzlist"/>
        <w:numPr>
          <w:ilvl w:val="0"/>
          <w:numId w:val="6"/>
        </w:numPr>
        <w:shd w:val="clear" w:color="auto" w:fill="FFFFFF"/>
        <w:tabs>
          <w:tab w:val="left" w:pos="360"/>
        </w:tabs>
        <w:ind w:left="567" w:right="5" w:hanging="283"/>
        <w:rPr>
          <w:rFonts w:eastAsia="Times New Roman"/>
          <w:sz w:val="24"/>
          <w:szCs w:val="24"/>
        </w:rPr>
      </w:pPr>
      <w:r w:rsidRPr="005E4E79">
        <w:rPr>
          <w:rFonts w:eastAsia="Times New Roman"/>
          <w:sz w:val="24"/>
          <w:szCs w:val="24"/>
        </w:rPr>
        <w:t>zawieszeniu działalności</w:t>
      </w:r>
      <w:r w:rsidR="00530318" w:rsidRPr="005E4E79">
        <w:rPr>
          <w:rFonts w:eastAsia="Times New Roman"/>
          <w:sz w:val="24"/>
          <w:szCs w:val="24"/>
        </w:rPr>
        <w:t>,</w:t>
      </w:r>
    </w:p>
    <w:p w14:paraId="1E1E6A33" w14:textId="77777777" w:rsidR="002339D7" w:rsidRPr="005E4E79" w:rsidRDefault="002339D7" w:rsidP="00C3206D">
      <w:pPr>
        <w:pStyle w:val="Akapitzlist"/>
        <w:numPr>
          <w:ilvl w:val="0"/>
          <w:numId w:val="33"/>
        </w:numPr>
        <w:shd w:val="clear" w:color="auto" w:fill="FFFFFF"/>
        <w:tabs>
          <w:tab w:val="left" w:pos="360"/>
        </w:tabs>
        <w:ind w:left="284" w:right="5"/>
        <w:rPr>
          <w:rFonts w:eastAsia="Times New Roman"/>
          <w:sz w:val="24"/>
          <w:szCs w:val="24"/>
        </w:rPr>
      </w:pPr>
      <w:r w:rsidRPr="005E4E79">
        <w:rPr>
          <w:sz w:val="24"/>
          <w:szCs w:val="24"/>
        </w:rPr>
        <w:t>Wszelkie zmiany niniejszej Umowy wymagaj</w:t>
      </w:r>
      <w:r w:rsidRPr="005E4E79">
        <w:rPr>
          <w:rFonts w:eastAsia="Times New Roman"/>
          <w:sz w:val="24"/>
          <w:szCs w:val="24"/>
        </w:rPr>
        <w:t>ą formy pisemnej pod rygorem nieważności.</w:t>
      </w:r>
    </w:p>
    <w:p w14:paraId="26876B55" w14:textId="77777777" w:rsidR="00AE5D33" w:rsidRPr="005E4E79" w:rsidRDefault="00CF14A2" w:rsidP="00AE5D33">
      <w:pPr>
        <w:jc w:val="center"/>
        <w:rPr>
          <w:rFonts w:eastAsiaTheme="minorHAnsi"/>
          <w:b/>
          <w:sz w:val="24"/>
          <w:szCs w:val="24"/>
          <w:lang w:eastAsia="en-US"/>
        </w:rPr>
      </w:pPr>
      <w:r w:rsidRPr="005E4E79">
        <w:rPr>
          <w:rFonts w:eastAsia="Times New Roman"/>
          <w:sz w:val="24"/>
          <w:szCs w:val="24"/>
        </w:rPr>
        <w:br/>
      </w:r>
      <w:r w:rsidR="00AE5D33" w:rsidRPr="005E4E79">
        <w:rPr>
          <w:rFonts w:eastAsiaTheme="minorHAnsi"/>
          <w:b/>
          <w:sz w:val="24"/>
          <w:szCs w:val="24"/>
          <w:lang w:eastAsia="en-US"/>
        </w:rPr>
        <w:t>§ 1</w:t>
      </w:r>
      <w:r w:rsidR="008C3F6E" w:rsidRPr="005E4E79">
        <w:rPr>
          <w:rFonts w:eastAsiaTheme="minorHAnsi"/>
          <w:b/>
          <w:sz w:val="24"/>
          <w:szCs w:val="24"/>
          <w:lang w:eastAsia="en-US"/>
        </w:rPr>
        <w:t>2</w:t>
      </w:r>
    </w:p>
    <w:p w14:paraId="342D51C1" w14:textId="77777777" w:rsidR="00AE5D33" w:rsidRPr="005E4E79" w:rsidRDefault="00AE5D33" w:rsidP="00AE5D33">
      <w:pPr>
        <w:widowControl/>
        <w:autoSpaceDE/>
        <w:autoSpaceDN/>
        <w:adjustRightInd/>
        <w:spacing w:line="276" w:lineRule="auto"/>
        <w:jc w:val="both"/>
        <w:rPr>
          <w:rFonts w:eastAsiaTheme="minorHAnsi"/>
          <w:sz w:val="24"/>
          <w:szCs w:val="24"/>
          <w:lang w:eastAsia="en-US"/>
        </w:rPr>
      </w:pPr>
      <w:r w:rsidRPr="005E4E79">
        <w:rPr>
          <w:rFonts w:eastAsiaTheme="minorHAnsi"/>
          <w:sz w:val="24"/>
          <w:szCs w:val="24"/>
          <w:lang w:eastAsia="en-US"/>
        </w:rPr>
        <w:t>Do kontaktów i koordynowania spraw związanych z niniejszą umową, strony wyznaczają następujące osoby:</w:t>
      </w:r>
    </w:p>
    <w:p w14:paraId="49A62397" w14:textId="77777777" w:rsidR="00AE5D33" w:rsidRPr="005E4E79" w:rsidRDefault="00AE5D33" w:rsidP="00AE5D33">
      <w:pPr>
        <w:widowControl/>
        <w:autoSpaceDE/>
        <w:autoSpaceDN/>
        <w:adjustRightInd/>
        <w:spacing w:line="276" w:lineRule="auto"/>
        <w:jc w:val="both"/>
        <w:rPr>
          <w:rFonts w:eastAsiaTheme="minorHAnsi"/>
          <w:sz w:val="24"/>
          <w:szCs w:val="24"/>
          <w:lang w:eastAsia="en-US"/>
        </w:rPr>
      </w:pPr>
      <w:r w:rsidRPr="005E4E79">
        <w:rPr>
          <w:rFonts w:eastAsiaTheme="minorHAnsi"/>
          <w:sz w:val="24"/>
          <w:szCs w:val="24"/>
          <w:lang w:eastAsia="en-US"/>
        </w:rPr>
        <w:t>- ze strony Zamawiającego – ………………………………</w:t>
      </w:r>
    </w:p>
    <w:p w14:paraId="05B046D4" w14:textId="77777777" w:rsidR="00AE5D33" w:rsidRPr="005E4E79" w:rsidRDefault="00AE5D33" w:rsidP="00AE5D33">
      <w:pPr>
        <w:widowControl/>
        <w:autoSpaceDE/>
        <w:autoSpaceDN/>
        <w:adjustRightInd/>
        <w:spacing w:line="276" w:lineRule="auto"/>
        <w:jc w:val="both"/>
        <w:rPr>
          <w:rFonts w:eastAsiaTheme="minorHAnsi"/>
          <w:sz w:val="24"/>
          <w:szCs w:val="24"/>
          <w:lang w:eastAsia="en-US"/>
        </w:rPr>
      </w:pPr>
      <w:r w:rsidRPr="005E4E79">
        <w:rPr>
          <w:rFonts w:eastAsiaTheme="minorHAnsi"/>
          <w:sz w:val="24"/>
          <w:szCs w:val="24"/>
          <w:lang w:eastAsia="en-US"/>
        </w:rPr>
        <w:t>- ze strony Wykonawcy – ………………………………….</w:t>
      </w:r>
    </w:p>
    <w:p w14:paraId="5699E6DD" w14:textId="77777777" w:rsidR="00AE5D33" w:rsidRPr="005E4E79" w:rsidRDefault="00AE5D33" w:rsidP="00AE5D33">
      <w:pPr>
        <w:widowControl/>
        <w:shd w:val="clear" w:color="auto" w:fill="FFFFFF"/>
        <w:autoSpaceDE/>
        <w:autoSpaceDN/>
        <w:adjustRightInd/>
        <w:spacing w:line="276" w:lineRule="auto"/>
        <w:jc w:val="both"/>
        <w:rPr>
          <w:rFonts w:eastAsiaTheme="minorHAnsi"/>
          <w:b/>
          <w:sz w:val="24"/>
          <w:szCs w:val="24"/>
          <w:lang w:eastAsia="en-US"/>
        </w:rPr>
      </w:pPr>
    </w:p>
    <w:p w14:paraId="693AA0CC" w14:textId="77777777" w:rsidR="00AE5D33" w:rsidRPr="005E4E79" w:rsidRDefault="00AE5D33" w:rsidP="00742E3F">
      <w:pPr>
        <w:widowControl/>
        <w:shd w:val="clear" w:color="auto" w:fill="FFFFFF"/>
        <w:autoSpaceDE/>
        <w:autoSpaceDN/>
        <w:adjustRightInd/>
        <w:spacing w:line="276" w:lineRule="auto"/>
        <w:jc w:val="center"/>
        <w:rPr>
          <w:rFonts w:eastAsiaTheme="minorHAnsi"/>
          <w:b/>
          <w:sz w:val="24"/>
          <w:szCs w:val="24"/>
          <w:lang w:eastAsia="en-US"/>
        </w:rPr>
      </w:pPr>
      <w:r w:rsidRPr="005E4E79">
        <w:rPr>
          <w:rFonts w:eastAsiaTheme="minorHAnsi"/>
          <w:b/>
          <w:sz w:val="24"/>
          <w:szCs w:val="24"/>
          <w:lang w:eastAsia="en-US"/>
        </w:rPr>
        <w:t xml:space="preserve">§ </w:t>
      </w:r>
      <w:r w:rsidR="00742E3F" w:rsidRPr="005E4E79">
        <w:rPr>
          <w:rFonts w:eastAsiaTheme="minorHAnsi"/>
          <w:b/>
          <w:sz w:val="24"/>
          <w:szCs w:val="24"/>
          <w:lang w:eastAsia="en-US"/>
        </w:rPr>
        <w:t>1</w:t>
      </w:r>
      <w:r w:rsidR="008C3F6E" w:rsidRPr="005E4E79">
        <w:rPr>
          <w:rFonts w:eastAsiaTheme="minorHAnsi"/>
          <w:b/>
          <w:sz w:val="24"/>
          <w:szCs w:val="24"/>
          <w:lang w:eastAsia="en-US"/>
        </w:rPr>
        <w:t>3</w:t>
      </w:r>
    </w:p>
    <w:p w14:paraId="09379D43" w14:textId="77777777" w:rsidR="00742E3F" w:rsidRPr="005E4E79" w:rsidRDefault="00AE5D33" w:rsidP="00D8310C">
      <w:pPr>
        <w:widowControl/>
        <w:numPr>
          <w:ilvl w:val="0"/>
          <w:numId w:val="9"/>
        </w:numPr>
        <w:shd w:val="clear" w:color="auto" w:fill="FFFFFF"/>
        <w:autoSpaceDE/>
        <w:autoSpaceDN/>
        <w:adjustRightInd/>
        <w:spacing w:line="276" w:lineRule="auto"/>
        <w:ind w:left="284" w:hanging="284"/>
        <w:contextualSpacing/>
        <w:jc w:val="both"/>
        <w:rPr>
          <w:rFonts w:eastAsia="Times New Roman"/>
          <w:sz w:val="24"/>
          <w:szCs w:val="24"/>
        </w:rPr>
      </w:pPr>
      <w:r w:rsidRPr="005E4E79">
        <w:rPr>
          <w:rFonts w:eastAsia="Times New Roman"/>
          <w:sz w:val="24"/>
          <w:szCs w:val="24"/>
        </w:rPr>
        <w:t>Wszelkie zmiany niniejszej umowy wymagają formy pisemnej pod rygorem nieważności.</w:t>
      </w:r>
    </w:p>
    <w:p w14:paraId="3598BD13" w14:textId="77777777" w:rsidR="00742E3F" w:rsidRPr="005E4E79" w:rsidRDefault="00AE5D33" w:rsidP="00D8310C">
      <w:pPr>
        <w:widowControl/>
        <w:numPr>
          <w:ilvl w:val="0"/>
          <w:numId w:val="9"/>
        </w:numPr>
        <w:shd w:val="clear" w:color="auto" w:fill="FFFFFF"/>
        <w:autoSpaceDE/>
        <w:autoSpaceDN/>
        <w:adjustRightInd/>
        <w:spacing w:line="276" w:lineRule="auto"/>
        <w:ind w:left="284" w:hanging="284"/>
        <w:contextualSpacing/>
        <w:jc w:val="both"/>
        <w:rPr>
          <w:rFonts w:eastAsia="Times New Roman"/>
          <w:sz w:val="24"/>
          <w:szCs w:val="24"/>
        </w:rPr>
      </w:pPr>
      <w:r w:rsidRPr="005E4E79">
        <w:rPr>
          <w:rFonts w:eastAsia="Times New Roman"/>
          <w:sz w:val="24"/>
          <w:szCs w:val="24"/>
        </w:rPr>
        <w:t>W sprawach nieuregulowanych niniejszą umową mają zastosowanie przepisy Kodeksu cywilnego</w:t>
      </w:r>
      <w:r w:rsidR="000908B8" w:rsidRPr="005E4E79">
        <w:rPr>
          <w:rFonts w:eastAsia="Times New Roman"/>
          <w:sz w:val="24"/>
          <w:szCs w:val="24"/>
        </w:rPr>
        <w:t xml:space="preserve"> i</w:t>
      </w:r>
      <w:r w:rsidRPr="005E4E79">
        <w:rPr>
          <w:rFonts w:eastAsia="Times New Roman"/>
          <w:sz w:val="24"/>
          <w:szCs w:val="24"/>
        </w:rPr>
        <w:t xml:space="preserve"> ustaw</w:t>
      </w:r>
      <w:r w:rsidR="00C3206D" w:rsidRPr="005E4E79">
        <w:rPr>
          <w:rFonts w:eastAsia="Times New Roman"/>
          <w:sz w:val="24"/>
          <w:szCs w:val="24"/>
        </w:rPr>
        <w:t>y</w:t>
      </w:r>
      <w:r w:rsidRPr="005E4E79">
        <w:rPr>
          <w:rFonts w:eastAsia="Times New Roman"/>
          <w:sz w:val="24"/>
          <w:szCs w:val="24"/>
        </w:rPr>
        <w:t xml:space="preserve"> Prawo Zamówień Publicznych</w:t>
      </w:r>
      <w:r w:rsidR="000908B8" w:rsidRPr="005E4E79">
        <w:rPr>
          <w:rFonts w:eastAsia="Times New Roman"/>
          <w:sz w:val="24"/>
          <w:szCs w:val="24"/>
        </w:rPr>
        <w:t>.</w:t>
      </w:r>
    </w:p>
    <w:p w14:paraId="3F9A6269" w14:textId="77777777" w:rsidR="00530318" w:rsidRPr="005E4E79" w:rsidRDefault="00AE5D33" w:rsidP="00530318">
      <w:pPr>
        <w:widowControl/>
        <w:numPr>
          <w:ilvl w:val="0"/>
          <w:numId w:val="9"/>
        </w:numPr>
        <w:shd w:val="clear" w:color="auto" w:fill="FFFFFF"/>
        <w:autoSpaceDE/>
        <w:autoSpaceDN/>
        <w:adjustRightInd/>
        <w:spacing w:after="200" w:line="276" w:lineRule="auto"/>
        <w:ind w:left="284" w:hanging="284"/>
        <w:contextualSpacing/>
        <w:jc w:val="both"/>
        <w:rPr>
          <w:rFonts w:eastAsia="Times New Roman"/>
          <w:sz w:val="24"/>
          <w:szCs w:val="24"/>
        </w:rPr>
      </w:pPr>
      <w:r w:rsidRPr="005E4E79">
        <w:rPr>
          <w:rFonts w:eastAsia="Times New Roman"/>
          <w:sz w:val="24"/>
          <w:szCs w:val="24"/>
        </w:rPr>
        <w:t>Sprawy sporne powstałe w związku z realizacją umowy rozstrzyga sąd właściwy miejscowo ze względu na siedzibę Zamawiającego.</w:t>
      </w:r>
    </w:p>
    <w:p w14:paraId="20BE2E30" w14:textId="77777777" w:rsidR="00AE5D33" w:rsidRPr="005E4E79" w:rsidRDefault="00AE5D33" w:rsidP="00530318">
      <w:pPr>
        <w:widowControl/>
        <w:numPr>
          <w:ilvl w:val="0"/>
          <w:numId w:val="9"/>
        </w:numPr>
        <w:shd w:val="clear" w:color="auto" w:fill="FFFFFF"/>
        <w:autoSpaceDE/>
        <w:autoSpaceDN/>
        <w:adjustRightInd/>
        <w:spacing w:after="200" w:line="276" w:lineRule="auto"/>
        <w:ind w:left="284" w:hanging="284"/>
        <w:contextualSpacing/>
        <w:jc w:val="both"/>
        <w:rPr>
          <w:rFonts w:eastAsia="Times New Roman"/>
          <w:sz w:val="24"/>
          <w:szCs w:val="24"/>
        </w:rPr>
      </w:pPr>
      <w:r w:rsidRPr="005E4E79">
        <w:rPr>
          <w:rFonts w:eastAsiaTheme="minorHAnsi"/>
          <w:sz w:val="24"/>
          <w:szCs w:val="24"/>
          <w:lang w:eastAsia="en-US"/>
        </w:rPr>
        <w:t>Umowę niniejszą sporządzono w trzech jednobrzmiących egzemplarzach, z których każdy stanowi dowód jej zawarcia, dwa egzemplarze dla Zamawiającego oraz jeden egzemplarz dla Wykonawcy.</w:t>
      </w:r>
    </w:p>
    <w:p w14:paraId="3AFEAB53" w14:textId="77777777" w:rsidR="00CF14A2" w:rsidRPr="005E4E79" w:rsidRDefault="00AE5D33" w:rsidP="00F41615">
      <w:pPr>
        <w:pStyle w:val="Akapitzlist"/>
        <w:shd w:val="clear" w:color="auto" w:fill="FFFFFF"/>
        <w:ind w:left="0"/>
        <w:rPr>
          <w:sz w:val="24"/>
          <w:szCs w:val="24"/>
        </w:rPr>
      </w:pPr>
      <w:r w:rsidRPr="005E4E79">
        <w:rPr>
          <w:sz w:val="24"/>
          <w:szCs w:val="24"/>
        </w:rPr>
        <w:t>Z</w:t>
      </w:r>
      <w:r w:rsidR="00CF14A2" w:rsidRPr="005E4E79">
        <w:rPr>
          <w:sz w:val="24"/>
          <w:szCs w:val="24"/>
        </w:rPr>
        <w:t>a</w:t>
      </w:r>
      <w:r w:rsidR="00CF14A2" w:rsidRPr="005E4E79">
        <w:rPr>
          <w:rFonts w:eastAsia="Times New Roman"/>
          <w:sz w:val="24"/>
          <w:szCs w:val="24"/>
        </w:rPr>
        <w:t>łączniki:</w:t>
      </w:r>
    </w:p>
    <w:p w14:paraId="56FF585B" w14:textId="77777777" w:rsidR="00742E3F" w:rsidRPr="005E4E79" w:rsidRDefault="00CF14A2" w:rsidP="00D8310C">
      <w:pPr>
        <w:pStyle w:val="Akapitzlist"/>
        <w:numPr>
          <w:ilvl w:val="0"/>
          <w:numId w:val="34"/>
        </w:numPr>
        <w:shd w:val="clear" w:color="auto" w:fill="FFFFFF"/>
        <w:ind w:left="567" w:hanging="283"/>
        <w:rPr>
          <w:sz w:val="24"/>
          <w:szCs w:val="24"/>
        </w:rPr>
      </w:pPr>
      <w:r w:rsidRPr="005E4E79">
        <w:rPr>
          <w:rFonts w:eastAsia="Times New Roman"/>
          <w:sz w:val="24"/>
          <w:szCs w:val="24"/>
        </w:rPr>
        <w:t>Zał. nr 1. Szczegółowy opis przedmiotu zamówienia / formularz asortymentowo –</w:t>
      </w:r>
      <w:r w:rsidRPr="005E4E79">
        <w:rPr>
          <w:rFonts w:eastAsia="Times New Roman"/>
          <w:sz w:val="24"/>
          <w:szCs w:val="24"/>
        </w:rPr>
        <w:br/>
      </w:r>
      <w:r w:rsidRPr="005E4E79">
        <w:rPr>
          <w:rFonts w:eastAsia="Times New Roman"/>
          <w:sz w:val="24"/>
          <w:szCs w:val="24"/>
        </w:rPr>
        <w:lastRenderedPageBreak/>
        <w:t xml:space="preserve">cenowy </w:t>
      </w:r>
    </w:p>
    <w:p w14:paraId="1CED86A8" w14:textId="77777777" w:rsidR="00742E3F" w:rsidRPr="005E4E79" w:rsidRDefault="00C3206D" w:rsidP="00D8310C">
      <w:pPr>
        <w:pStyle w:val="Akapitzlist"/>
        <w:numPr>
          <w:ilvl w:val="0"/>
          <w:numId w:val="34"/>
        </w:numPr>
        <w:shd w:val="clear" w:color="auto" w:fill="FFFFFF"/>
        <w:ind w:left="567" w:hanging="283"/>
        <w:rPr>
          <w:sz w:val="24"/>
          <w:szCs w:val="24"/>
        </w:rPr>
      </w:pPr>
      <w:r w:rsidRPr="005E4E79">
        <w:rPr>
          <w:sz w:val="24"/>
          <w:szCs w:val="24"/>
        </w:rPr>
        <w:t>Zał. Nr 2. W</w:t>
      </w:r>
      <w:r w:rsidR="00865827" w:rsidRPr="005E4E79">
        <w:rPr>
          <w:sz w:val="24"/>
          <w:szCs w:val="24"/>
        </w:rPr>
        <w:t>pis  do rejestru działalności regulowanej, o której mowa w art. 9 b w zakresie ustawy z dnia 13 września 1996 r. o utrzymaniu czystości i porządku w gminie (Dz. U. z 2018 r. poz. 1454 z późn. zm.), który prowadzi wójt, burmistrz lub prezydent miasta właściwy ze względu na miejsce odbierania odpadów komunalnych od właścicieli nieruchomości,</w:t>
      </w:r>
    </w:p>
    <w:p w14:paraId="285D2B8C" w14:textId="2901F512" w:rsidR="00742E3F" w:rsidRPr="005E4E79" w:rsidRDefault="00C3206D" w:rsidP="000E3E3B">
      <w:pPr>
        <w:pStyle w:val="Akapitzlist"/>
        <w:numPr>
          <w:ilvl w:val="0"/>
          <w:numId w:val="34"/>
        </w:numPr>
        <w:ind w:left="567"/>
        <w:rPr>
          <w:sz w:val="24"/>
          <w:szCs w:val="24"/>
        </w:rPr>
      </w:pPr>
      <w:r w:rsidRPr="005E4E79">
        <w:rPr>
          <w:sz w:val="24"/>
          <w:szCs w:val="24"/>
        </w:rPr>
        <w:t xml:space="preserve">Zał. Nr </w:t>
      </w:r>
      <w:r w:rsidR="002E43F2" w:rsidRPr="005E4E79">
        <w:rPr>
          <w:sz w:val="24"/>
          <w:szCs w:val="24"/>
        </w:rPr>
        <w:t>3</w:t>
      </w:r>
      <w:r w:rsidRPr="005E4E79">
        <w:rPr>
          <w:sz w:val="24"/>
          <w:szCs w:val="24"/>
        </w:rPr>
        <w:t>. W</w:t>
      </w:r>
      <w:r w:rsidR="00865827" w:rsidRPr="005E4E79">
        <w:rPr>
          <w:sz w:val="24"/>
          <w:szCs w:val="24"/>
        </w:rPr>
        <w:t xml:space="preserve">pis </w:t>
      </w:r>
      <w:r w:rsidR="002E43F2" w:rsidRPr="005E4E79">
        <w:rPr>
          <w:sz w:val="24"/>
          <w:szCs w:val="24"/>
        </w:rPr>
        <w:t>do rejestru, o którym mowa w art. 49 ustawy z dnia 14 grudnia 2012 r. o odpadach (Dz. U. z 2019 r. poz. 701 z późn. zm.) prowadzonego przez marszałka województwa</w:t>
      </w:r>
    </w:p>
    <w:p w14:paraId="61752DB6" w14:textId="06C14AAC" w:rsidR="00962BB3" w:rsidRPr="005E4E79" w:rsidRDefault="002E43F2" w:rsidP="00962BB3">
      <w:pPr>
        <w:pStyle w:val="Akapitzlist"/>
        <w:numPr>
          <w:ilvl w:val="0"/>
          <w:numId w:val="34"/>
        </w:numPr>
        <w:ind w:left="567"/>
        <w:rPr>
          <w:sz w:val="24"/>
          <w:szCs w:val="24"/>
        </w:rPr>
      </w:pPr>
      <w:r w:rsidRPr="005E4E79">
        <w:rPr>
          <w:sz w:val="24"/>
          <w:szCs w:val="24"/>
        </w:rPr>
        <w:t xml:space="preserve">Zał. Nr 4. Zezwolenie  na </w:t>
      </w:r>
      <w:r w:rsidR="000E3E3B" w:rsidRPr="005E4E79">
        <w:rPr>
          <w:sz w:val="24"/>
          <w:szCs w:val="24"/>
        </w:rPr>
        <w:t>przetwarzanie</w:t>
      </w:r>
      <w:r w:rsidRPr="005E4E79">
        <w:rPr>
          <w:sz w:val="24"/>
          <w:szCs w:val="24"/>
        </w:rPr>
        <w:t xml:space="preserve">  odpadów, o których mowa w art. 41 ustawy z 14 grudnia 2012 r o odpadach ( tj. Dz.U. z 2019 r., poz. 701 ze zm)</w:t>
      </w:r>
      <w:r w:rsidR="000E3E3B" w:rsidRPr="005E4E79">
        <w:rPr>
          <w:sz w:val="24"/>
          <w:szCs w:val="24"/>
        </w:rPr>
        <w:t xml:space="preserve"> lub kopia umowy z podmiotem, który posiada zezwolenie na przetwarzanie odpadów.</w:t>
      </w:r>
    </w:p>
    <w:p w14:paraId="0AE0AAED" w14:textId="664AB51B" w:rsidR="00AE5D33" w:rsidRPr="005E4E79" w:rsidRDefault="00C3206D" w:rsidP="00962BB3">
      <w:pPr>
        <w:pStyle w:val="Akapitzlist"/>
        <w:numPr>
          <w:ilvl w:val="0"/>
          <w:numId w:val="34"/>
        </w:numPr>
        <w:shd w:val="clear" w:color="auto" w:fill="FFFFFF"/>
        <w:ind w:left="567" w:hanging="283"/>
        <w:jc w:val="both"/>
        <w:rPr>
          <w:rFonts w:eastAsia="Times New Roman"/>
          <w:sz w:val="24"/>
          <w:szCs w:val="24"/>
        </w:rPr>
      </w:pPr>
      <w:r w:rsidRPr="005E4E79">
        <w:rPr>
          <w:sz w:val="24"/>
          <w:szCs w:val="24"/>
        </w:rPr>
        <w:t xml:space="preserve">Zał. Nr 5. </w:t>
      </w:r>
      <w:r w:rsidR="00962BB3" w:rsidRPr="005E4E79">
        <w:rPr>
          <w:sz w:val="24"/>
          <w:szCs w:val="24"/>
        </w:rPr>
        <w:t>Wpis na listę instalacji komunalnych prowadzonych przez marszałka województwa na podstawie art. 38b ustawy z dnia 14 grudnia 2012r. o odpadach (Dz.U z 2019r. poz. 701 z póź.zm) lub kopia umowy z instalacja komunalną.</w:t>
      </w:r>
      <w:r w:rsidR="00962BB3" w:rsidRPr="005E4E79">
        <w:rPr>
          <w:rFonts w:eastAsia="Times New Roman"/>
          <w:sz w:val="24"/>
          <w:szCs w:val="24"/>
        </w:rPr>
        <w:t xml:space="preserve"> </w:t>
      </w:r>
    </w:p>
    <w:p w14:paraId="680A06C2" w14:textId="77777777" w:rsidR="00865827" w:rsidRPr="00742E3F" w:rsidRDefault="00865827" w:rsidP="00865827">
      <w:pPr>
        <w:shd w:val="clear" w:color="auto" w:fill="FFFFFF"/>
        <w:jc w:val="both"/>
        <w:rPr>
          <w:b/>
          <w:bCs/>
          <w:color w:val="000000"/>
          <w:spacing w:val="-2"/>
          <w:sz w:val="24"/>
          <w:szCs w:val="24"/>
        </w:rPr>
      </w:pPr>
    </w:p>
    <w:p w14:paraId="63B23750" w14:textId="77777777" w:rsidR="00AE5D33" w:rsidRPr="00742E3F" w:rsidRDefault="00CF14A2" w:rsidP="00AE5D33">
      <w:pPr>
        <w:widowControl/>
        <w:autoSpaceDE/>
        <w:autoSpaceDN/>
        <w:adjustRightInd/>
        <w:spacing w:after="200" w:line="276" w:lineRule="auto"/>
        <w:jc w:val="both"/>
        <w:rPr>
          <w:rFonts w:eastAsiaTheme="minorHAnsi"/>
          <w:sz w:val="24"/>
          <w:szCs w:val="24"/>
          <w:lang w:eastAsia="en-US"/>
        </w:rPr>
      </w:pPr>
      <w:r w:rsidRPr="00742E3F">
        <w:rPr>
          <w:color w:val="000000"/>
          <w:spacing w:val="-1"/>
          <w:sz w:val="24"/>
          <w:szCs w:val="24"/>
        </w:rPr>
        <w:br/>
      </w:r>
      <w:bookmarkStart w:id="4" w:name="_Hlk31624538"/>
      <w:r w:rsidR="00AE5D33" w:rsidRPr="00742E3F">
        <w:rPr>
          <w:rFonts w:eastAsia="Times New Roman"/>
          <w:sz w:val="24"/>
          <w:szCs w:val="24"/>
        </w:rPr>
        <w:t xml:space="preserve">ZAMAWIAJĄCY  </w:t>
      </w:r>
      <w:bookmarkEnd w:id="4"/>
      <w:r w:rsidR="00AE5D33" w:rsidRPr="00742E3F">
        <w:rPr>
          <w:rFonts w:eastAsia="Times New Roman"/>
          <w:sz w:val="24"/>
          <w:szCs w:val="24"/>
        </w:rPr>
        <w:t xml:space="preserve">                                                                                     WYKONAWCA</w:t>
      </w:r>
    </w:p>
    <w:p w14:paraId="485D7E40" w14:textId="77777777" w:rsidR="002E43F2" w:rsidRPr="00337F2E" w:rsidRDefault="002E43F2">
      <w:pPr>
        <w:shd w:val="clear" w:color="auto" w:fill="FFFFFF"/>
        <w:spacing w:before="394" w:line="274" w:lineRule="exact"/>
        <w:ind w:right="5"/>
        <w:rPr>
          <w:sz w:val="24"/>
          <w:szCs w:val="24"/>
        </w:rPr>
      </w:pPr>
    </w:p>
    <w:sectPr w:rsidR="002E43F2" w:rsidRPr="00337F2E" w:rsidSect="008A0FA9">
      <w:pgSz w:w="11899" w:h="16838"/>
      <w:pgMar w:top="1247" w:right="1361" w:bottom="709" w:left="130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773D" w14:textId="77777777" w:rsidR="00730409" w:rsidRDefault="00730409" w:rsidP="00CB5398">
      <w:r>
        <w:separator/>
      </w:r>
    </w:p>
  </w:endnote>
  <w:endnote w:type="continuationSeparator" w:id="0">
    <w:p w14:paraId="636E139A" w14:textId="77777777" w:rsidR="00730409" w:rsidRDefault="00730409" w:rsidP="00CB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FEDBB" w14:textId="77777777" w:rsidR="00730409" w:rsidRDefault="00730409" w:rsidP="00CB5398">
      <w:r>
        <w:separator/>
      </w:r>
    </w:p>
  </w:footnote>
  <w:footnote w:type="continuationSeparator" w:id="0">
    <w:p w14:paraId="218BE65C" w14:textId="77777777" w:rsidR="00730409" w:rsidRDefault="00730409" w:rsidP="00CB5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87A"/>
    <w:multiLevelType w:val="hybridMultilevel"/>
    <w:tmpl w:val="CD7A5526"/>
    <w:lvl w:ilvl="0" w:tplc="10C0010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269B8"/>
    <w:multiLevelType w:val="hybridMultilevel"/>
    <w:tmpl w:val="B246C73C"/>
    <w:lvl w:ilvl="0" w:tplc="1248D51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518227C"/>
    <w:multiLevelType w:val="hybridMultilevel"/>
    <w:tmpl w:val="C64E3A8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6871C6"/>
    <w:multiLevelType w:val="hybridMultilevel"/>
    <w:tmpl w:val="1CFEA29E"/>
    <w:lvl w:ilvl="0" w:tplc="F684E6D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BA1A1A">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40CAE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2A419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9276E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C6A6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1A8DC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6A9A2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0B2BA">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2B3C33"/>
    <w:multiLevelType w:val="hybridMultilevel"/>
    <w:tmpl w:val="4784F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C5D7B"/>
    <w:multiLevelType w:val="multilevel"/>
    <w:tmpl w:val="E258FFF0"/>
    <w:lvl w:ilvl="0">
      <w:start w:val="1"/>
      <w:numFmt w:val="decimal"/>
      <w:lvlText w:val="%1."/>
      <w:lvlJc w:val="left"/>
      <w:pPr>
        <w:ind w:left="-250" w:firstLine="25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DA1CA4"/>
    <w:multiLevelType w:val="hybridMultilevel"/>
    <w:tmpl w:val="7B7A6F8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8B0671"/>
    <w:multiLevelType w:val="hybridMultilevel"/>
    <w:tmpl w:val="09544F04"/>
    <w:lvl w:ilvl="0" w:tplc="C0B8DEA6">
      <w:start w:val="9"/>
      <w:numFmt w:val="decimal"/>
      <w:lvlText w:val="%1."/>
      <w:lvlJc w:val="left"/>
      <w:pPr>
        <w:ind w:left="720" w:hanging="360"/>
      </w:pPr>
      <w:rPr>
        <w:rFonts w:hint="default"/>
        <w:b w:val="0"/>
        <w:caps w:val="0"/>
        <w:smallCaps w:val="0"/>
        <w:color w:val="000000" w:themeColor="text1"/>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D3EEC"/>
    <w:multiLevelType w:val="hybridMultilevel"/>
    <w:tmpl w:val="47B2E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21E02"/>
    <w:multiLevelType w:val="hybridMultilevel"/>
    <w:tmpl w:val="6610D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30E"/>
    <w:multiLevelType w:val="hybridMultilevel"/>
    <w:tmpl w:val="06A089F6"/>
    <w:lvl w:ilvl="0" w:tplc="56DEF32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664DA2"/>
    <w:multiLevelType w:val="hybridMultilevel"/>
    <w:tmpl w:val="4EFC7A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E1975"/>
    <w:multiLevelType w:val="hybridMultilevel"/>
    <w:tmpl w:val="5DCA9F1C"/>
    <w:lvl w:ilvl="0" w:tplc="926CD890">
      <w:start w:val="3"/>
      <w:numFmt w:val="decimal"/>
      <w:lvlText w:val="%1)"/>
      <w:lvlJc w:val="left"/>
      <w:pPr>
        <w:ind w:left="786" w:hanging="360"/>
      </w:pPr>
      <w:rPr>
        <w:rFonts w:hint="default"/>
        <w:b w:val="0"/>
        <w:caps w:val="0"/>
        <w:smallCaps w:val="0"/>
        <w:color w:val="000000" w:themeColor="text1"/>
        <w:spacing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C957F74"/>
    <w:multiLevelType w:val="hybridMultilevel"/>
    <w:tmpl w:val="D58C000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31857A9A"/>
    <w:multiLevelType w:val="hybridMultilevel"/>
    <w:tmpl w:val="6C0C7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44A82"/>
    <w:multiLevelType w:val="hybridMultilevel"/>
    <w:tmpl w:val="3ED49C76"/>
    <w:lvl w:ilvl="0" w:tplc="5E2644EA">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15:restartNumberingAfterBreak="0">
    <w:nsid w:val="33895B4A"/>
    <w:multiLevelType w:val="hybridMultilevel"/>
    <w:tmpl w:val="D450B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040922"/>
    <w:multiLevelType w:val="hybridMultilevel"/>
    <w:tmpl w:val="D450B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44C28"/>
    <w:multiLevelType w:val="hybridMultilevel"/>
    <w:tmpl w:val="BCFCC556"/>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051EBB"/>
    <w:multiLevelType w:val="multilevel"/>
    <w:tmpl w:val="A72CDADE"/>
    <w:lvl w:ilvl="0">
      <w:start w:val="1"/>
      <w:numFmt w:val="lowerLetter"/>
      <w:lvlText w:val="%1)"/>
      <w:legacy w:legacy="1" w:legacySpace="0" w:legacyIndent="230"/>
      <w:lvlJc w:val="left"/>
      <w:rPr>
        <w:rFonts w:ascii="Times New Roman" w:hAnsi="Times New Roman" w:cs="Times New Roman" w:hint="default"/>
        <w:b/>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1662680"/>
    <w:multiLevelType w:val="hybridMultilevel"/>
    <w:tmpl w:val="EFBC8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1B4DC5"/>
    <w:multiLevelType w:val="hybridMultilevel"/>
    <w:tmpl w:val="C8142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65F33"/>
    <w:multiLevelType w:val="hybridMultilevel"/>
    <w:tmpl w:val="05946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339B1"/>
    <w:multiLevelType w:val="hybridMultilevel"/>
    <w:tmpl w:val="D58C000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4" w15:restartNumberingAfterBreak="0">
    <w:nsid w:val="46B967AA"/>
    <w:multiLevelType w:val="hybridMultilevel"/>
    <w:tmpl w:val="7B12F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214D12"/>
    <w:multiLevelType w:val="hybridMultilevel"/>
    <w:tmpl w:val="EBEC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863C20"/>
    <w:multiLevelType w:val="hybridMultilevel"/>
    <w:tmpl w:val="B770B7AC"/>
    <w:lvl w:ilvl="0" w:tplc="874CD29C">
      <w:start w:val="1"/>
      <w:numFmt w:val="lowerLetter"/>
      <w:lvlText w:val="%1)"/>
      <w:lvlJc w:val="left"/>
      <w:pPr>
        <w:ind w:left="628" w:hanging="360"/>
      </w:pPr>
      <w:rPr>
        <w:rFonts w:hint="default"/>
        <w:color w:val="000000"/>
        <w:sz w:val="22"/>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27" w15:restartNumberingAfterBreak="0">
    <w:nsid w:val="4E236AD1"/>
    <w:multiLevelType w:val="multilevel"/>
    <w:tmpl w:val="E5DA8456"/>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00767C7"/>
    <w:multiLevelType w:val="hybridMultilevel"/>
    <w:tmpl w:val="2D50C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65168F"/>
    <w:multiLevelType w:val="hybridMultilevel"/>
    <w:tmpl w:val="2D50C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10389"/>
    <w:multiLevelType w:val="hybridMultilevel"/>
    <w:tmpl w:val="2BF48D18"/>
    <w:lvl w:ilvl="0" w:tplc="6396046E">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31E98"/>
    <w:multiLevelType w:val="hybridMultilevel"/>
    <w:tmpl w:val="D5A23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8B373A"/>
    <w:multiLevelType w:val="hybridMultilevel"/>
    <w:tmpl w:val="E58A9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E7867"/>
    <w:multiLevelType w:val="hybridMultilevel"/>
    <w:tmpl w:val="BA04B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B28F5"/>
    <w:multiLevelType w:val="hybridMultilevel"/>
    <w:tmpl w:val="C596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C971BD"/>
    <w:multiLevelType w:val="hybridMultilevel"/>
    <w:tmpl w:val="D58C000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67684A93"/>
    <w:multiLevelType w:val="hybridMultilevel"/>
    <w:tmpl w:val="4896159C"/>
    <w:lvl w:ilvl="0" w:tplc="699E3D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B5E3D"/>
    <w:multiLevelType w:val="hybridMultilevel"/>
    <w:tmpl w:val="347A7ABC"/>
    <w:lvl w:ilvl="0" w:tplc="000E7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5161C0"/>
    <w:multiLevelType w:val="hybridMultilevel"/>
    <w:tmpl w:val="C1D0F6C2"/>
    <w:lvl w:ilvl="0" w:tplc="BA7EEB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D9518E"/>
    <w:multiLevelType w:val="hybridMultilevel"/>
    <w:tmpl w:val="B1E40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8D3DA0"/>
    <w:multiLevelType w:val="hybridMultilevel"/>
    <w:tmpl w:val="6FBA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A4616"/>
    <w:multiLevelType w:val="hybridMultilevel"/>
    <w:tmpl w:val="0ADE4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300A51"/>
    <w:multiLevelType w:val="hybridMultilevel"/>
    <w:tmpl w:val="CCEC1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B43BF5"/>
    <w:multiLevelType w:val="hybridMultilevel"/>
    <w:tmpl w:val="D56C3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C909BC"/>
    <w:multiLevelType w:val="hybridMultilevel"/>
    <w:tmpl w:val="95E4D8DA"/>
    <w:lvl w:ilvl="0" w:tplc="0A1AFD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FC61A44"/>
    <w:multiLevelType w:val="hybridMultilevel"/>
    <w:tmpl w:val="2BF4B91A"/>
    <w:lvl w:ilvl="0" w:tplc="8D0A28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1"/>
  </w:num>
  <w:num w:numId="4">
    <w:abstractNumId w:val="16"/>
  </w:num>
  <w:num w:numId="5">
    <w:abstractNumId w:val="42"/>
  </w:num>
  <w:num w:numId="6">
    <w:abstractNumId w:val="44"/>
  </w:num>
  <w:num w:numId="7">
    <w:abstractNumId w:val="5"/>
  </w:num>
  <w:num w:numId="8">
    <w:abstractNumId w:val="3"/>
  </w:num>
  <w:num w:numId="9">
    <w:abstractNumId w:val="18"/>
  </w:num>
  <w:num w:numId="10">
    <w:abstractNumId w:val="34"/>
  </w:num>
  <w:num w:numId="11">
    <w:abstractNumId w:val="8"/>
  </w:num>
  <w:num w:numId="12">
    <w:abstractNumId w:val="24"/>
  </w:num>
  <w:num w:numId="13">
    <w:abstractNumId w:val="41"/>
  </w:num>
  <w:num w:numId="14">
    <w:abstractNumId w:val="0"/>
  </w:num>
  <w:num w:numId="15">
    <w:abstractNumId w:val="22"/>
  </w:num>
  <w:num w:numId="16">
    <w:abstractNumId w:val="32"/>
  </w:num>
  <w:num w:numId="17">
    <w:abstractNumId w:val="29"/>
  </w:num>
  <w:num w:numId="18">
    <w:abstractNumId w:val="28"/>
  </w:num>
  <w:num w:numId="19">
    <w:abstractNumId w:val="36"/>
  </w:num>
  <w:num w:numId="20">
    <w:abstractNumId w:val="7"/>
  </w:num>
  <w:num w:numId="21">
    <w:abstractNumId w:val="10"/>
  </w:num>
  <w:num w:numId="22">
    <w:abstractNumId w:val="12"/>
  </w:num>
  <w:num w:numId="23">
    <w:abstractNumId w:val="17"/>
  </w:num>
  <w:num w:numId="24">
    <w:abstractNumId w:val="14"/>
  </w:num>
  <w:num w:numId="25">
    <w:abstractNumId w:val="25"/>
  </w:num>
  <w:num w:numId="26">
    <w:abstractNumId w:val="21"/>
  </w:num>
  <w:num w:numId="27">
    <w:abstractNumId w:val="4"/>
  </w:num>
  <w:num w:numId="28">
    <w:abstractNumId w:val="45"/>
  </w:num>
  <w:num w:numId="29">
    <w:abstractNumId w:val="33"/>
  </w:num>
  <w:num w:numId="30">
    <w:abstractNumId w:val="38"/>
  </w:num>
  <w:num w:numId="31">
    <w:abstractNumId w:val="37"/>
  </w:num>
  <w:num w:numId="32">
    <w:abstractNumId w:val="30"/>
  </w:num>
  <w:num w:numId="33">
    <w:abstractNumId w:val="31"/>
  </w:num>
  <w:num w:numId="34">
    <w:abstractNumId w:val="39"/>
  </w:num>
  <w:num w:numId="35">
    <w:abstractNumId w:val="43"/>
  </w:num>
  <w:num w:numId="36">
    <w:abstractNumId w:val="40"/>
  </w:num>
  <w:num w:numId="37">
    <w:abstractNumId w:val="9"/>
  </w:num>
  <w:num w:numId="38">
    <w:abstractNumId w:val="1"/>
  </w:num>
  <w:num w:numId="39">
    <w:abstractNumId w:val="20"/>
  </w:num>
  <w:num w:numId="40">
    <w:abstractNumId w:val="26"/>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3"/>
  </w:num>
  <w:num w:numId="44">
    <w:abstractNumId w:val="35"/>
  </w:num>
  <w:num w:numId="45">
    <w:abstractNumId w:val="13"/>
  </w:num>
  <w:num w:numId="46">
    <w:abstractNumId w:val="19"/>
  </w:num>
  <w:num w:numId="4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77"/>
    <w:rsid w:val="000256A0"/>
    <w:rsid w:val="00037DDD"/>
    <w:rsid w:val="00082128"/>
    <w:rsid w:val="000908B8"/>
    <w:rsid w:val="000A6F0A"/>
    <w:rsid w:val="000B04DF"/>
    <w:rsid w:val="000C36DE"/>
    <w:rsid w:val="000D4363"/>
    <w:rsid w:val="000E3E3B"/>
    <w:rsid w:val="000E6AC1"/>
    <w:rsid w:val="000F5980"/>
    <w:rsid w:val="00155BC0"/>
    <w:rsid w:val="00181E9A"/>
    <w:rsid w:val="00187DD4"/>
    <w:rsid w:val="001B59FE"/>
    <w:rsid w:val="001B7949"/>
    <w:rsid w:val="001F4746"/>
    <w:rsid w:val="001F49F3"/>
    <w:rsid w:val="00232879"/>
    <w:rsid w:val="002339D7"/>
    <w:rsid w:val="002C2DCE"/>
    <w:rsid w:val="002E43F2"/>
    <w:rsid w:val="00313D35"/>
    <w:rsid w:val="00325B47"/>
    <w:rsid w:val="00337F2E"/>
    <w:rsid w:val="003553C2"/>
    <w:rsid w:val="00366A6F"/>
    <w:rsid w:val="003725E4"/>
    <w:rsid w:val="003B6C81"/>
    <w:rsid w:val="003D3084"/>
    <w:rsid w:val="003E3DD5"/>
    <w:rsid w:val="00405BF6"/>
    <w:rsid w:val="004245B5"/>
    <w:rsid w:val="00472A80"/>
    <w:rsid w:val="004D3895"/>
    <w:rsid w:val="004E2A39"/>
    <w:rsid w:val="004E4BF1"/>
    <w:rsid w:val="00502DF5"/>
    <w:rsid w:val="00515FF7"/>
    <w:rsid w:val="00530318"/>
    <w:rsid w:val="00535477"/>
    <w:rsid w:val="00574B5A"/>
    <w:rsid w:val="0059362A"/>
    <w:rsid w:val="005A240E"/>
    <w:rsid w:val="005A3A33"/>
    <w:rsid w:val="005A711A"/>
    <w:rsid w:val="005D2ADA"/>
    <w:rsid w:val="005E4E79"/>
    <w:rsid w:val="005E6AF0"/>
    <w:rsid w:val="006609F8"/>
    <w:rsid w:val="006C3B6A"/>
    <w:rsid w:val="00702D08"/>
    <w:rsid w:val="00730409"/>
    <w:rsid w:val="00742E3F"/>
    <w:rsid w:val="0074681A"/>
    <w:rsid w:val="00752246"/>
    <w:rsid w:val="007A2115"/>
    <w:rsid w:val="007B0C38"/>
    <w:rsid w:val="007F422F"/>
    <w:rsid w:val="008234E1"/>
    <w:rsid w:val="00825E81"/>
    <w:rsid w:val="00840028"/>
    <w:rsid w:val="00845641"/>
    <w:rsid w:val="00865827"/>
    <w:rsid w:val="008725CC"/>
    <w:rsid w:val="008A0FA9"/>
    <w:rsid w:val="008A2360"/>
    <w:rsid w:val="008C3F6E"/>
    <w:rsid w:val="008D3D51"/>
    <w:rsid w:val="00960E6A"/>
    <w:rsid w:val="00962BB3"/>
    <w:rsid w:val="00967DAD"/>
    <w:rsid w:val="009A285E"/>
    <w:rsid w:val="009A6004"/>
    <w:rsid w:val="009B24C3"/>
    <w:rsid w:val="009C1B9C"/>
    <w:rsid w:val="00A45447"/>
    <w:rsid w:val="00A45F4A"/>
    <w:rsid w:val="00A803E1"/>
    <w:rsid w:val="00A81A32"/>
    <w:rsid w:val="00AA6DB8"/>
    <w:rsid w:val="00AB611E"/>
    <w:rsid w:val="00AB7A6B"/>
    <w:rsid w:val="00AC53FA"/>
    <w:rsid w:val="00AE5D33"/>
    <w:rsid w:val="00B15C7D"/>
    <w:rsid w:val="00B260F7"/>
    <w:rsid w:val="00B427CB"/>
    <w:rsid w:val="00B63BA5"/>
    <w:rsid w:val="00BA40C7"/>
    <w:rsid w:val="00C16BD4"/>
    <w:rsid w:val="00C30970"/>
    <w:rsid w:val="00C3206D"/>
    <w:rsid w:val="00C6373A"/>
    <w:rsid w:val="00C92B58"/>
    <w:rsid w:val="00CA6262"/>
    <w:rsid w:val="00CB5398"/>
    <w:rsid w:val="00CC223A"/>
    <w:rsid w:val="00CC41E6"/>
    <w:rsid w:val="00CD6B3B"/>
    <w:rsid w:val="00CF14A2"/>
    <w:rsid w:val="00D17D42"/>
    <w:rsid w:val="00D33C4D"/>
    <w:rsid w:val="00D56A26"/>
    <w:rsid w:val="00D57EB3"/>
    <w:rsid w:val="00D67859"/>
    <w:rsid w:val="00D8310C"/>
    <w:rsid w:val="00DD6061"/>
    <w:rsid w:val="00DF55B5"/>
    <w:rsid w:val="00E33953"/>
    <w:rsid w:val="00EA0909"/>
    <w:rsid w:val="00EB562E"/>
    <w:rsid w:val="00EC7EAA"/>
    <w:rsid w:val="00ED3CA7"/>
    <w:rsid w:val="00EE261E"/>
    <w:rsid w:val="00F0106E"/>
    <w:rsid w:val="00F02A95"/>
    <w:rsid w:val="00F31B2A"/>
    <w:rsid w:val="00F41615"/>
    <w:rsid w:val="00F64F4A"/>
    <w:rsid w:val="00F96DC6"/>
    <w:rsid w:val="00FA029B"/>
    <w:rsid w:val="00FC6685"/>
    <w:rsid w:val="00FD2D3E"/>
    <w:rsid w:val="00FE0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60F"/>
  <w15:docId w15:val="{A690300D-60EE-4AAE-9C7C-CFBAED9A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477"/>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qFormat/>
    <w:rsid w:val="00337F2E"/>
    <w:pPr>
      <w:keepNext/>
      <w:widowControl/>
      <w:autoSpaceDE/>
      <w:autoSpaceDN/>
      <w:adjustRightInd/>
      <w:jc w:val="both"/>
      <w:outlineLvl w:val="0"/>
    </w:pPr>
    <w:rPr>
      <w:rFonts w:eastAsia="Times New Roman"/>
      <w:b/>
      <w:sz w:val="22"/>
      <w:szCs w:val="22"/>
    </w:rPr>
  </w:style>
  <w:style w:type="paragraph" w:styleId="Nagwek3">
    <w:name w:val="heading 3"/>
    <w:basedOn w:val="Normalny"/>
    <w:next w:val="Normalny"/>
    <w:link w:val="Nagwek3Znak"/>
    <w:qFormat/>
    <w:rsid w:val="00337F2E"/>
    <w:pPr>
      <w:keepNext/>
      <w:widowControl/>
      <w:autoSpaceDE/>
      <w:autoSpaceDN/>
      <w:adjustRightInd/>
      <w:spacing w:line="360" w:lineRule="auto"/>
      <w:ind w:firstLine="540"/>
      <w:jc w:val="both"/>
      <w:outlineLvl w:val="2"/>
    </w:pPr>
    <w:rPr>
      <w:rFonts w:ascii="Arial" w:eastAsia="Times New Roman"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7F2E"/>
    <w:rPr>
      <w:rFonts w:ascii="Times New Roman" w:eastAsia="Times New Roman" w:hAnsi="Times New Roman" w:cs="Times New Roman"/>
      <w:b/>
      <w:lang w:eastAsia="pl-PL"/>
    </w:rPr>
  </w:style>
  <w:style w:type="character" w:customStyle="1" w:styleId="Nagwek3Znak">
    <w:name w:val="Nagłówek 3 Znak"/>
    <w:basedOn w:val="Domylnaczcionkaakapitu"/>
    <w:link w:val="Nagwek3"/>
    <w:rsid w:val="00337F2E"/>
    <w:rPr>
      <w:rFonts w:ascii="Arial" w:eastAsia="Times New Roman" w:hAnsi="Arial" w:cs="Arial"/>
      <w:b/>
      <w:bCs/>
      <w:szCs w:val="20"/>
      <w:lang w:eastAsia="pl-PL"/>
    </w:rPr>
  </w:style>
  <w:style w:type="paragraph" w:styleId="Akapitzlist">
    <w:name w:val="List Paragraph"/>
    <w:aliases w:val="L1,Numerowanie,Akapit z listą5,Akapit z listą1,List Paragraph,Normalny1,Akapit z listą31,Wypunktowanie,Normal2,Obiekt,List Paragraph1,BulletC,CW_Lista,normalny tekst,Akapit z list¹,Podsis rysunku,Akapit z list¹ numerowan¹"/>
    <w:basedOn w:val="Normalny"/>
    <w:link w:val="AkapitzlistZnak"/>
    <w:uiPriority w:val="34"/>
    <w:qFormat/>
    <w:rsid w:val="00337F2E"/>
    <w:pPr>
      <w:ind w:left="720"/>
      <w:contextualSpacing/>
    </w:pPr>
  </w:style>
  <w:style w:type="paragraph" w:styleId="Tekstdymka">
    <w:name w:val="Balloon Text"/>
    <w:basedOn w:val="Normalny"/>
    <w:link w:val="TekstdymkaZnak"/>
    <w:uiPriority w:val="99"/>
    <w:semiHidden/>
    <w:unhideWhenUsed/>
    <w:rsid w:val="00F010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106E"/>
    <w:rPr>
      <w:rFonts w:ascii="Segoe UI" w:eastAsiaTheme="minorEastAsia" w:hAnsi="Segoe UI" w:cs="Segoe UI"/>
      <w:sz w:val="18"/>
      <w:szCs w:val="18"/>
      <w:lang w:eastAsia="pl-PL"/>
    </w:rPr>
  </w:style>
  <w:style w:type="character" w:customStyle="1" w:styleId="AkapitzlistZnak">
    <w:name w:val="Akapit z listą Znak"/>
    <w:aliases w:val="L1 Znak,Numerowanie Znak,Akapit z listą5 Znak,Akapit z listą1 Znak,List Paragraph Znak,Normalny1 Znak,Akapit z listą31 Znak,Wypunktowanie Znak,Normal2 Znak,Obiekt Znak,List Paragraph1 Znak,BulletC Znak,CW_Lista Znak"/>
    <w:link w:val="Akapitzlist"/>
    <w:uiPriority w:val="34"/>
    <w:qFormat/>
    <w:locked/>
    <w:rsid w:val="00EC7EAA"/>
    <w:rPr>
      <w:rFonts w:ascii="Times New Roman" w:eastAsiaTheme="minorEastAsia" w:hAnsi="Times New Roman" w:cs="Times New Roman"/>
      <w:sz w:val="20"/>
      <w:szCs w:val="20"/>
      <w:lang w:eastAsia="pl-PL"/>
    </w:rPr>
  </w:style>
  <w:style w:type="paragraph" w:styleId="Nagwek">
    <w:name w:val="header"/>
    <w:basedOn w:val="Normalny"/>
    <w:link w:val="NagwekZnak"/>
    <w:uiPriority w:val="99"/>
    <w:unhideWhenUsed/>
    <w:rsid w:val="00CB5398"/>
    <w:pPr>
      <w:tabs>
        <w:tab w:val="center" w:pos="4536"/>
        <w:tab w:val="right" w:pos="9072"/>
      </w:tabs>
    </w:pPr>
  </w:style>
  <w:style w:type="character" w:customStyle="1" w:styleId="NagwekZnak">
    <w:name w:val="Nagłówek Znak"/>
    <w:basedOn w:val="Domylnaczcionkaakapitu"/>
    <w:link w:val="Nagwek"/>
    <w:uiPriority w:val="99"/>
    <w:rsid w:val="00CB5398"/>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CB5398"/>
    <w:pPr>
      <w:tabs>
        <w:tab w:val="center" w:pos="4536"/>
        <w:tab w:val="right" w:pos="9072"/>
      </w:tabs>
    </w:pPr>
  </w:style>
  <w:style w:type="character" w:customStyle="1" w:styleId="StopkaZnak">
    <w:name w:val="Stopka Znak"/>
    <w:basedOn w:val="Domylnaczcionkaakapitu"/>
    <w:link w:val="Stopka"/>
    <w:uiPriority w:val="99"/>
    <w:rsid w:val="00CB5398"/>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semiHidden/>
    <w:unhideWhenUsed/>
    <w:rsid w:val="00515FF7"/>
    <w:rPr>
      <w:sz w:val="16"/>
      <w:szCs w:val="16"/>
    </w:rPr>
  </w:style>
  <w:style w:type="paragraph" w:styleId="Tekstkomentarza">
    <w:name w:val="annotation text"/>
    <w:basedOn w:val="Normalny"/>
    <w:link w:val="TekstkomentarzaZnak"/>
    <w:uiPriority w:val="99"/>
    <w:semiHidden/>
    <w:unhideWhenUsed/>
    <w:rsid w:val="00515FF7"/>
  </w:style>
  <w:style w:type="character" w:customStyle="1" w:styleId="TekstkomentarzaZnak">
    <w:name w:val="Tekst komentarza Znak"/>
    <w:basedOn w:val="Domylnaczcionkaakapitu"/>
    <w:link w:val="Tekstkomentarza"/>
    <w:uiPriority w:val="99"/>
    <w:semiHidden/>
    <w:rsid w:val="00515FF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15FF7"/>
    <w:rPr>
      <w:b/>
      <w:bCs/>
    </w:rPr>
  </w:style>
  <w:style w:type="character" w:customStyle="1" w:styleId="TematkomentarzaZnak">
    <w:name w:val="Temat komentarza Znak"/>
    <w:basedOn w:val="TekstkomentarzaZnak"/>
    <w:link w:val="Tematkomentarza"/>
    <w:uiPriority w:val="99"/>
    <w:semiHidden/>
    <w:rsid w:val="00515FF7"/>
    <w:rPr>
      <w:rFonts w:ascii="Times New Roman" w:eastAsiaTheme="minorEastAsia" w:hAnsi="Times New Roman" w:cs="Times New Roman"/>
      <w:b/>
      <w:bCs/>
      <w:sz w:val="20"/>
      <w:szCs w:val="20"/>
      <w:lang w:eastAsia="pl-PL"/>
    </w:rPr>
  </w:style>
  <w:style w:type="paragraph" w:styleId="Poprawka">
    <w:name w:val="Revision"/>
    <w:hidden/>
    <w:uiPriority w:val="99"/>
    <w:semiHidden/>
    <w:rsid w:val="00960E6A"/>
    <w:pPr>
      <w:spacing w:after="0" w:line="240" w:lineRule="auto"/>
    </w:pPr>
    <w:rPr>
      <w:rFonts w:ascii="Times New Roman" w:eastAsiaTheme="minorEastAsia"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AFC7B-EF94-4ED8-B342-74B4BEB1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3274</Words>
  <Characters>19649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Rafał</dc:creator>
  <cp:lastModifiedBy>Kowalska Agnieszka</cp:lastModifiedBy>
  <cp:revision>2</cp:revision>
  <cp:lastPrinted>2020-02-21T11:22:00Z</cp:lastPrinted>
  <dcterms:created xsi:type="dcterms:W3CDTF">2020-02-24T07:34:00Z</dcterms:created>
  <dcterms:modified xsi:type="dcterms:W3CDTF">2020-02-24T07:34:00Z</dcterms:modified>
</cp:coreProperties>
</file>